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DA" w:rsidRPr="004E03DA" w:rsidRDefault="004E03DA" w:rsidP="004E03DA">
      <w:pPr>
        <w:keepNext/>
        <w:keepLines/>
        <w:suppressLineNumbers/>
        <w:suppressAutoHyphens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E03DA">
        <w:rPr>
          <w:rFonts w:ascii="Times New Roman" w:hAnsi="Times New Roman"/>
          <w:bCs/>
          <w:sz w:val="24"/>
          <w:szCs w:val="24"/>
        </w:rPr>
        <w:t xml:space="preserve"> АДМИНИСТРАЦИЯ  МУНИЦИПАЛЬНОГО   ОБРАЗОВАНИЯ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E03DA">
        <w:rPr>
          <w:rFonts w:ascii="Times New Roman" w:hAnsi="Times New Roman"/>
          <w:bCs/>
          <w:sz w:val="24"/>
          <w:szCs w:val="24"/>
        </w:rPr>
        <w:t xml:space="preserve"> «СЕЛО САДОВОЕ»</w:t>
      </w:r>
    </w:p>
    <w:p w:rsidR="004E03DA" w:rsidRPr="004E03DA" w:rsidRDefault="004E03DA" w:rsidP="004E03DA">
      <w:pPr>
        <w:keepNext/>
        <w:keepLines/>
        <w:suppressLineNumbers/>
        <w:suppressAutoHyphens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4E03DA">
        <w:rPr>
          <w:rFonts w:ascii="Times New Roman" w:hAnsi="Times New Roman"/>
          <w:bCs/>
          <w:sz w:val="24"/>
          <w:szCs w:val="24"/>
        </w:rPr>
        <w:t xml:space="preserve">                        АХТУБИНСКОГО  РАЙОНА    АСТРАХАНСКОЙ  ОБЛАСТИ</w:t>
      </w:r>
    </w:p>
    <w:p w:rsidR="004E03DA" w:rsidRPr="004E03DA" w:rsidRDefault="004E03DA" w:rsidP="004E03DA">
      <w:pPr>
        <w:suppressAutoHyphens w:val="0"/>
        <w:rPr>
          <w:rFonts w:ascii="Times New Roman" w:hAnsi="Times New Roman"/>
          <w:b/>
          <w:bCs/>
          <w:sz w:val="28"/>
          <w:szCs w:val="28"/>
        </w:rPr>
      </w:pPr>
      <w:r w:rsidRPr="004E03D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</w:p>
    <w:p w:rsidR="00CD450D" w:rsidRPr="008717CC" w:rsidRDefault="00CD450D" w:rsidP="008717CC">
      <w:pPr>
        <w:pStyle w:val="1"/>
        <w:spacing w:line="240" w:lineRule="auto"/>
        <w:jc w:val="center"/>
      </w:pPr>
    </w:p>
    <w:p w:rsidR="00CD450D" w:rsidRPr="008717CC" w:rsidRDefault="008717CC" w:rsidP="008717CC">
      <w:pPr>
        <w:pStyle w:val="1"/>
        <w:spacing w:line="240" w:lineRule="auto"/>
        <w:jc w:val="center"/>
      </w:pPr>
      <w:r w:rsidRPr="008717CC">
        <w:rPr>
          <w:rStyle w:val="2"/>
          <w:rFonts w:ascii="Times New Roman" w:hAnsi="Times New Roman"/>
          <w:b w:val="0"/>
          <w:color w:val="000000"/>
        </w:rPr>
        <w:t>ПОСТАНОВЛЕНИЕ</w:t>
      </w:r>
    </w:p>
    <w:p w:rsidR="00CD450D" w:rsidRPr="008717CC" w:rsidRDefault="008717CC" w:rsidP="008717CC">
      <w:pPr>
        <w:pStyle w:val="1"/>
        <w:spacing w:line="240" w:lineRule="auto"/>
        <w:jc w:val="center"/>
        <w:rPr>
          <w:rStyle w:val="2"/>
          <w:rFonts w:ascii="Times New Roman" w:hAnsi="Times New Roman"/>
          <w:b w:val="0"/>
          <w:color w:val="000000" w:themeColor="text1"/>
        </w:rPr>
      </w:pPr>
      <w:r w:rsidRPr="008717CC">
        <w:rPr>
          <w:rStyle w:val="a3"/>
          <w:rFonts w:eastAsia="Times New Roman"/>
          <w:color w:val="000000"/>
          <w:sz w:val="28"/>
          <w:szCs w:val="28"/>
        </w:rPr>
        <w:t xml:space="preserve">от </w:t>
      </w:r>
      <w:r w:rsidR="0068528E">
        <w:rPr>
          <w:rStyle w:val="a3"/>
          <w:rFonts w:eastAsia="Times New Roman"/>
          <w:color w:val="000000"/>
          <w:sz w:val="28"/>
          <w:szCs w:val="28"/>
        </w:rPr>
        <w:t>12.10</w:t>
      </w:r>
      <w:r w:rsidRPr="008717CC">
        <w:rPr>
          <w:rStyle w:val="a3"/>
          <w:rFonts w:eastAsia="Times New Roman"/>
          <w:color w:val="000000"/>
          <w:sz w:val="28"/>
          <w:szCs w:val="28"/>
        </w:rPr>
        <w:t xml:space="preserve">.2022г.                                                                                            </w:t>
      </w:r>
      <w:r w:rsidRPr="008717CC"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 xml:space="preserve">№ </w:t>
      </w:r>
      <w:r w:rsidR="0068528E"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>24</w:t>
      </w:r>
    </w:p>
    <w:p w:rsidR="00CD450D" w:rsidRPr="008717CC" w:rsidRDefault="008717CC" w:rsidP="008717CC">
      <w:pPr>
        <w:pStyle w:val="1"/>
        <w:tabs>
          <w:tab w:val="left" w:pos="5103"/>
        </w:tabs>
        <w:spacing w:after="0" w:line="240" w:lineRule="auto"/>
        <w:jc w:val="both"/>
        <w:rPr>
          <w:bCs/>
        </w:rPr>
      </w:pPr>
      <w:r w:rsidRPr="008717CC">
        <w:rPr>
          <w:rFonts w:ascii="Times New Roman" w:hAnsi="Times New Roman"/>
          <w:bCs/>
          <w:sz w:val="28"/>
          <w:lang w:eastAsia="ar-SA"/>
        </w:rPr>
        <w:t>Об утверждении административного регламента предоставления муниципальной услуги "</w:t>
      </w:r>
      <w:bookmarkStart w:id="1" w:name="_Hlk96605225"/>
      <w:bookmarkStart w:id="2" w:name="_Hlk99367791"/>
      <w:bookmarkStart w:id="3" w:name="_Hlk98851985"/>
      <w:r w:rsidRPr="008717CC">
        <w:rPr>
          <w:rFonts w:ascii="Times New Roman" w:hAnsi="Times New Roman"/>
          <w:bCs/>
          <w:sz w:val="28"/>
          <w:lang w:eastAsia="ar-SA"/>
        </w:rPr>
        <w:t>Выдача документов (справок) жилищно-правового характера</w:t>
      </w:r>
      <w:bookmarkEnd w:id="1"/>
      <w:bookmarkEnd w:id="2"/>
      <w:bookmarkEnd w:id="3"/>
      <w:r w:rsidRPr="008717CC">
        <w:rPr>
          <w:rFonts w:ascii="Times New Roman" w:hAnsi="Times New Roman"/>
          <w:bCs/>
          <w:sz w:val="28"/>
          <w:lang w:eastAsia="ar-SA"/>
        </w:rPr>
        <w:t xml:space="preserve">" </w:t>
      </w:r>
    </w:p>
    <w:p w:rsidR="00CD450D" w:rsidRDefault="00CD450D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D450D" w:rsidRDefault="008717CC">
      <w:pPr>
        <w:pStyle w:val="1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 w:cs="Arial"/>
          <w:sz w:val="28"/>
          <w:szCs w:val="28"/>
          <w:lang w:eastAsia="ar-SA"/>
        </w:rPr>
        <w:t>В соответствии с Федеральным законом от 06.10.2003 № 131-ФЗ "Об общих принципах организации местного самоуправления", Федеральным законом от 27.07.2010 № 210-ФЗ "Об организации предоставления государственных и муниципальных услуг"</w:t>
      </w:r>
      <w:r>
        <w:rPr>
          <w:rFonts w:ascii="Times New Roman" w:hAnsi="Times New Roman"/>
          <w:sz w:val="28"/>
          <w:szCs w:val="28"/>
        </w:rPr>
        <w:t xml:space="preserve">, руководствуясь Уставом муниципального образования </w:t>
      </w:r>
      <w:bookmarkStart w:id="4" w:name="_Hlk94089191"/>
      <w:bookmarkStart w:id="5" w:name="_Hlk94090791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r w:rsidR="004E03DA">
        <w:rPr>
          <w:rFonts w:ascii="Times New Roman" w:eastAsia="Times New Roman" w:hAnsi="Times New Roman"/>
          <w:bCs/>
          <w:color w:val="000000"/>
          <w:sz w:val="28"/>
          <w:szCs w:val="28"/>
        </w:rPr>
        <w:t>Село Садовое</w:t>
      </w:r>
      <w:bookmarkEnd w:id="4"/>
      <w:bookmarkEnd w:id="5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Астраханской области, Администрация 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r w:rsidR="004E03DA">
        <w:rPr>
          <w:rFonts w:ascii="Times New Roman" w:eastAsia="Times New Roman" w:hAnsi="Times New Roman"/>
          <w:bCs/>
          <w:color w:val="000000"/>
          <w:sz w:val="28"/>
          <w:szCs w:val="28"/>
        </w:rPr>
        <w:t>Село Садовое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Астраханской области</w:t>
      </w:r>
    </w:p>
    <w:p w:rsidR="00CD450D" w:rsidRPr="008717CC" w:rsidRDefault="008717CC">
      <w:pPr>
        <w:pStyle w:val="1"/>
        <w:spacing w:after="120" w:line="240" w:lineRule="auto"/>
        <w:jc w:val="both"/>
        <w:rPr>
          <w:rFonts w:ascii="Times New Roman" w:hAnsi="Times New Roman" w:cs="Arial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8717CC">
        <w:rPr>
          <w:rFonts w:ascii="Times New Roman" w:hAnsi="Times New Roman"/>
          <w:bCs/>
          <w:sz w:val="28"/>
          <w:szCs w:val="28"/>
        </w:rPr>
        <w:t>ПОСТАНОВЛЯЕТ:</w:t>
      </w:r>
      <w:r w:rsidRPr="008717CC">
        <w:rPr>
          <w:rFonts w:ascii="Times New Roman" w:hAnsi="Times New Roman"/>
          <w:sz w:val="28"/>
          <w:szCs w:val="28"/>
          <w:lang w:eastAsia="ar-SA"/>
        </w:rPr>
        <w:tab/>
      </w:r>
    </w:p>
    <w:p w:rsidR="00CD450D" w:rsidRDefault="008717CC">
      <w:pPr>
        <w:pStyle w:val="1"/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/>
          <w:color w:val="000000"/>
          <w:sz w:val="28"/>
          <w:szCs w:val="28"/>
        </w:rPr>
        <w:t>1. Утвердить прилагаемый Административный регламент предоставления муниципальной услуги "</w:t>
      </w:r>
      <w:bookmarkStart w:id="6" w:name="_Hlk94093005"/>
      <w:r>
        <w:rPr>
          <w:rFonts w:ascii="Times New Roman" w:hAnsi="Times New Roman"/>
          <w:color w:val="000000"/>
          <w:sz w:val="28"/>
          <w:szCs w:val="28"/>
        </w:rPr>
        <w:t>Выдача документов (справок) жилищно-правового характера</w:t>
      </w:r>
      <w:bookmarkEnd w:id="6"/>
      <w:r>
        <w:rPr>
          <w:rStyle w:val="a6"/>
          <w:rFonts w:ascii="Times New Roman" w:hAnsi="Times New Roman"/>
          <w:color w:val="000000"/>
          <w:sz w:val="28"/>
          <w:szCs w:val="28"/>
        </w:rPr>
        <w:t>".</w:t>
      </w:r>
    </w:p>
    <w:p w:rsidR="00CD450D" w:rsidRDefault="008717CC">
      <w:pPr>
        <w:pStyle w:val="1"/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Признать утратившим силу </w:t>
      </w:r>
      <w:bookmarkStart w:id="7" w:name="_Hlk94090983"/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  <w:bookmarkEnd w:id="7"/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r w:rsidR="004E03DA">
        <w:rPr>
          <w:rFonts w:ascii="Times New Roman" w:eastAsia="Times New Roman" w:hAnsi="Times New Roman"/>
          <w:bCs/>
          <w:color w:val="000000"/>
          <w:sz w:val="28"/>
          <w:szCs w:val="28"/>
        </w:rPr>
        <w:t>Село Садовое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Астраханской области от </w:t>
      </w:r>
      <w:r w:rsidR="00151960" w:rsidRPr="00151960">
        <w:rPr>
          <w:rFonts w:ascii="Times New Roman" w:hAnsi="Times New Roman"/>
          <w:color w:val="000000"/>
          <w:sz w:val="28"/>
          <w:szCs w:val="28"/>
        </w:rPr>
        <w:t>09</w:t>
      </w:r>
      <w:r w:rsidR="007F554F">
        <w:rPr>
          <w:rFonts w:ascii="Times New Roman" w:hAnsi="Times New Roman"/>
          <w:color w:val="000000"/>
          <w:sz w:val="28"/>
          <w:szCs w:val="28"/>
        </w:rPr>
        <w:t>.1</w:t>
      </w:r>
      <w:r w:rsidR="00151960" w:rsidRPr="0015196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</w:t>
      </w:r>
      <w:r w:rsidR="007F554F"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 xml:space="preserve">г. № </w:t>
      </w:r>
      <w:r w:rsidR="00151960" w:rsidRPr="00151960">
        <w:rPr>
          <w:rFonts w:ascii="Times New Roman" w:hAnsi="Times New Roman"/>
          <w:color w:val="000000"/>
          <w:sz w:val="28"/>
          <w:szCs w:val="28"/>
        </w:rPr>
        <w:t>70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 Административного регламента предоставления муниципальной услуги «Выдача документов (справок) жилищно-правового характера»</w:t>
      </w:r>
      <w:r w:rsidR="007F554F">
        <w:rPr>
          <w:rFonts w:ascii="Times New Roman" w:hAnsi="Times New Roman"/>
          <w:color w:val="000000"/>
          <w:sz w:val="28"/>
          <w:szCs w:val="28"/>
        </w:rPr>
        <w:t xml:space="preserve"> (в ред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7F554F">
        <w:rPr>
          <w:rFonts w:ascii="Times New Roman" w:hAnsi="Times New Roman"/>
          <w:bCs/>
          <w:color w:val="000000"/>
          <w:sz w:val="28"/>
          <w:szCs w:val="28"/>
        </w:rPr>
        <w:t xml:space="preserve"> от 28.0</w:t>
      </w:r>
      <w:r w:rsidR="00151960" w:rsidRPr="00151960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7F554F">
        <w:rPr>
          <w:rFonts w:ascii="Times New Roman" w:hAnsi="Times New Roman"/>
          <w:bCs/>
          <w:color w:val="000000"/>
          <w:sz w:val="28"/>
          <w:szCs w:val="28"/>
        </w:rPr>
        <w:t xml:space="preserve">.2014г. № </w:t>
      </w:r>
      <w:r w:rsidR="00151960" w:rsidRPr="00151960">
        <w:rPr>
          <w:rFonts w:ascii="Times New Roman" w:hAnsi="Times New Roman"/>
          <w:bCs/>
          <w:color w:val="000000"/>
          <w:sz w:val="28"/>
          <w:szCs w:val="28"/>
        </w:rPr>
        <w:t>29</w:t>
      </w:r>
      <w:r w:rsidR="007F554F">
        <w:rPr>
          <w:rFonts w:ascii="Times New Roman" w:hAnsi="Times New Roman"/>
          <w:bCs/>
          <w:color w:val="000000"/>
          <w:sz w:val="28"/>
          <w:szCs w:val="28"/>
        </w:rPr>
        <w:t>, от 2</w:t>
      </w:r>
      <w:r w:rsidR="00151960" w:rsidRPr="00E116EA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7F554F">
        <w:rPr>
          <w:rFonts w:ascii="Times New Roman" w:hAnsi="Times New Roman"/>
          <w:bCs/>
          <w:color w:val="000000"/>
          <w:sz w:val="28"/>
          <w:szCs w:val="28"/>
        </w:rPr>
        <w:t>.06.2016г. № 2</w:t>
      </w:r>
      <w:r w:rsidR="00E116EA" w:rsidRPr="00E116EA">
        <w:rPr>
          <w:rFonts w:ascii="Times New Roman" w:hAnsi="Times New Roman"/>
          <w:bCs/>
          <w:color w:val="000000"/>
          <w:sz w:val="28"/>
          <w:szCs w:val="28"/>
        </w:rPr>
        <w:t>8</w:t>
      </w:r>
      <w:r w:rsidR="00E116EA">
        <w:rPr>
          <w:rFonts w:ascii="Times New Roman" w:hAnsi="Times New Roman"/>
          <w:bCs/>
          <w:color w:val="000000"/>
          <w:sz w:val="28"/>
          <w:szCs w:val="28"/>
        </w:rPr>
        <w:t xml:space="preserve">, от </w:t>
      </w:r>
      <w:r w:rsidR="00E116EA" w:rsidRPr="00E116EA">
        <w:rPr>
          <w:rFonts w:ascii="Times New Roman" w:hAnsi="Times New Roman"/>
          <w:bCs/>
          <w:color w:val="000000"/>
          <w:sz w:val="28"/>
          <w:szCs w:val="28"/>
        </w:rPr>
        <w:t xml:space="preserve"> 20</w:t>
      </w:r>
      <w:r w:rsidR="00E116EA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E116EA" w:rsidRPr="00E116EA">
        <w:rPr>
          <w:rFonts w:ascii="Times New Roman" w:hAnsi="Times New Roman"/>
          <w:bCs/>
          <w:color w:val="000000"/>
          <w:sz w:val="28"/>
          <w:szCs w:val="28"/>
        </w:rPr>
        <w:t>06</w:t>
      </w:r>
      <w:r w:rsidR="00E116EA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E116EA" w:rsidRPr="00E116EA">
        <w:rPr>
          <w:rFonts w:ascii="Times New Roman" w:hAnsi="Times New Roman"/>
          <w:bCs/>
          <w:color w:val="000000"/>
          <w:sz w:val="28"/>
          <w:szCs w:val="28"/>
        </w:rPr>
        <w:t>2022</w:t>
      </w:r>
      <w:r w:rsidR="00E116EA">
        <w:rPr>
          <w:rFonts w:ascii="Times New Roman" w:hAnsi="Times New Roman"/>
          <w:bCs/>
          <w:color w:val="000000"/>
          <w:sz w:val="28"/>
          <w:szCs w:val="28"/>
        </w:rPr>
        <w:t xml:space="preserve"> №17</w:t>
      </w:r>
      <w:r w:rsidR="007F554F">
        <w:rPr>
          <w:rFonts w:ascii="Times New Roman" w:hAnsi="Times New Roman"/>
          <w:bCs/>
          <w:color w:val="000000"/>
          <w:sz w:val="28"/>
          <w:szCs w:val="28"/>
        </w:rPr>
        <w:t>).</w:t>
      </w:r>
    </w:p>
    <w:p w:rsidR="00CD450D" w:rsidRDefault="008717CC">
      <w:pPr>
        <w:pStyle w:val="1"/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 Настоящее постановление разместить в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федеральной государственной информационной системе «Единый портал государственных и муниципальных услуг (функций)» (</w:t>
      </w:r>
      <w:hyperlink r:id="rId6">
        <w:r>
          <w:rPr>
            <w:rFonts w:ascii="Times New Roman" w:hAnsi="Times New Roman"/>
            <w:bCs/>
            <w:sz w:val="28"/>
            <w:szCs w:val="28"/>
            <w:lang w:bidi="ru-RU"/>
          </w:rPr>
          <w:t>https://www.gosuslugi.ru/</w:t>
        </w:r>
      </w:hyperlink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)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а также на официальном сайте Администрации 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r w:rsidR="004E03DA">
        <w:rPr>
          <w:rFonts w:ascii="Times New Roman" w:eastAsia="Times New Roman" w:hAnsi="Times New Roman"/>
          <w:bCs/>
          <w:color w:val="000000"/>
          <w:sz w:val="28"/>
          <w:szCs w:val="28"/>
        </w:rPr>
        <w:t>Село Садовое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Астраханской области и на информационном стенде в здании Администрации 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r w:rsidR="004E03DA">
        <w:rPr>
          <w:rFonts w:ascii="Times New Roman" w:eastAsia="Times New Roman" w:hAnsi="Times New Roman"/>
          <w:bCs/>
          <w:color w:val="000000"/>
          <w:sz w:val="28"/>
          <w:szCs w:val="28"/>
        </w:rPr>
        <w:t>Село Садовое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Астраханской области.</w:t>
      </w:r>
    </w:p>
    <w:p w:rsidR="00CD450D" w:rsidRDefault="008717CC">
      <w:pPr>
        <w:pStyle w:val="1"/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4. Настоящее постановление вступает в силу со дня его официального опубликования (обнародования) в установленном порядке.</w:t>
      </w:r>
    </w:p>
    <w:p w:rsidR="00CD450D" w:rsidRDefault="008717CC">
      <w:pPr>
        <w:pStyle w:val="1"/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Контроль за исполнением настоящего постановления оставляю за собой.</w:t>
      </w:r>
    </w:p>
    <w:p w:rsidR="00CD450D" w:rsidRDefault="00CD450D">
      <w:pPr>
        <w:pStyle w:val="1"/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450D" w:rsidRDefault="00CD450D">
      <w:pPr>
        <w:pStyle w:val="1"/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450D" w:rsidRPr="007F554F" w:rsidRDefault="008717CC" w:rsidP="007F554F">
      <w:pPr>
        <w:pStyle w:val="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8717CC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="004E03DA">
        <w:rPr>
          <w:rFonts w:ascii="Times New Roman" w:hAnsi="Times New Roman"/>
          <w:color w:val="000000"/>
          <w:sz w:val="28"/>
          <w:szCs w:val="28"/>
        </w:rPr>
        <w:t>Духнов</w:t>
      </w:r>
      <w:proofErr w:type="spellEnd"/>
      <w:r w:rsidR="004E03DA">
        <w:rPr>
          <w:rFonts w:ascii="Times New Roman" w:hAnsi="Times New Roman"/>
          <w:color w:val="000000"/>
          <w:sz w:val="28"/>
          <w:szCs w:val="28"/>
        </w:rPr>
        <w:t xml:space="preserve"> А.С.</w:t>
      </w:r>
    </w:p>
    <w:p w:rsidR="00CD450D" w:rsidRDefault="00CD450D">
      <w:pPr>
        <w:pStyle w:val="1"/>
        <w:widowControl w:val="0"/>
        <w:overflowPunct w:val="0"/>
        <w:spacing w:after="0" w:line="218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4706" w:type="dxa"/>
        <w:tblInd w:w="5148" w:type="dxa"/>
        <w:tblLayout w:type="fixed"/>
        <w:tblLook w:val="01E0" w:firstRow="1" w:lastRow="1" w:firstColumn="1" w:lastColumn="1" w:noHBand="0" w:noVBand="0"/>
      </w:tblPr>
      <w:tblGrid>
        <w:gridCol w:w="4706"/>
      </w:tblGrid>
      <w:tr w:rsidR="00CD450D">
        <w:tc>
          <w:tcPr>
            <w:tcW w:w="4706" w:type="dxa"/>
            <w:shd w:val="clear" w:color="auto" w:fill="auto"/>
          </w:tcPr>
          <w:p w:rsidR="00CD450D" w:rsidRDefault="008717CC">
            <w:pPr>
              <w:pStyle w:val="1"/>
              <w:pageBreakBefore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УТВЕРЖДЕН</w:t>
            </w:r>
          </w:p>
          <w:p w:rsidR="00CD450D" w:rsidRDefault="008717CC">
            <w:pPr>
              <w:pStyle w:val="1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постановлением Администрации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«</w:t>
            </w:r>
            <w:r w:rsidR="004E03D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Село Садовое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Астраханской области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CD450D" w:rsidRDefault="008717CC" w:rsidP="0068528E">
            <w:pPr>
              <w:pStyle w:val="1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 w:rsidR="0068528E">
              <w:rPr>
                <w:rFonts w:ascii="Times New Roman" w:hAnsi="Times New Roman"/>
                <w:sz w:val="28"/>
                <w:szCs w:val="28"/>
                <w:lang w:eastAsia="en-US"/>
              </w:rPr>
              <w:t>12.10</w:t>
            </w:r>
            <w:r w:rsidR="007F55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.2022 № </w:t>
            </w:r>
            <w:r w:rsidR="0068528E"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</w:tr>
    </w:tbl>
    <w:p w:rsidR="00CD450D" w:rsidRDefault="00CD450D">
      <w:pPr>
        <w:pStyle w:val="1"/>
        <w:widowControl w:val="0"/>
        <w:overflowPunct w:val="0"/>
        <w:spacing w:after="0" w:line="218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CD450D" w:rsidRDefault="00CD450D">
      <w:pPr>
        <w:pStyle w:val="1"/>
        <w:widowControl w:val="0"/>
        <w:overflowPunct w:val="0"/>
        <w:spacing w:after="0" w:line="218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CD450D" w:rsidRDefault="008717CC">
      <w:pPr>
        <w:pStyle w:val="1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АДМИНИСТРАТИВНЫЙ РЕГЛАМЕНТ</w:t>
      </w:r>
      <w:r>
        <w:rPr>
          <w:rFonts w:ascii="Times New Roman" w:hAnsi="Times New Roman"/>
          <w:b/>
          <w:sz w:val="28"/>
          <w:szCs w:val="28"/>
        </w:rPr>
        <w:br/>
        <w:t xml:space="preserve">предоставления муниципальной услуги "Выдача документов (справок) жилищно-правового характера" </w:t>
      </w:r>
    </w:p>
    <w:p w:rsidR="00CD450D" w:rsidRDefault="00CD450D">
      <w:pPr>
        <w:pStyle w:val="1"/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:rsidR="00CD450D" w:rsidRDefault="008717CC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D450D" w:rsidRDefault="008717CC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 регулирования </w:t>
      </w:r>
    </w:p>
    <w:p w:rsidR="00CD450D" w:rsidRDefault="00CD450D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bookmarkStart w:id="8" w:name="_Hlk94101541"/>
      <w:r>
        <w:rPr>
          <w:rFonts w:ascii="Times New Roman" w:hAnsi="Times New Roman"/>
          <w:sz w:val="28"/>
          <w:szCs w:val="28"/>
        </w:rPr>
        <w:t xml:space="preserve">1.1. Административный регламент </w:t>
      </w:r>
      <w:bookmarkStart w:id="9" w:name="_Hlk99377303"/>
      <w:r>
        <w:rPr>
          <w:rFonts w:ascii="Times New Roman" w:hAnsi="Times New Roman"/>
          <w:sz w:val="28"/>
          <w:szCs w:val="28"/>
        </w:rPr>
        <w:t>предоставления муниципальной услуги "</w:t>
      </w:r>
      <w:bookmarkStart w:id="10" w:name="_Hlk99368095"/>
      <w:r>
        <w:rPr>
          <w:rFonts w:ascii="Times New Roman" w:hAnsi="Times New Roman"/>
          <w:sz w:val="28"/>
          <w:szCs w:val="28"/>
        </w:rPr>
        <w:t>Выдача документов (справок) жилищно-правового характера</w:t>
      </w:r>
      <w:bookmarkEnd w:id="10"/>
      <w:r>
        <w:rPr>
          <w:rFonts w:ascii="Times New Roman" w:hAnsi="Times New Roman"/>
          <w:sz w:val="28"/>
          <w:szCs w:val="28"/>
        </w:rPr>
        <w:t>"</w:t>
      </w:r>
      <w:bookmarkEnd w:id="8"/>
      <w:bookmarkEnd w:id="9"/>
      <w:r>
        <w:rPr>
          <w:rFonts w:ascii="Times New Roman" w:hAnsi="Times New Roman"/>
          <w:sz w:val="28"/>
          <w:szCs w:val="28"/>
        </w:rPr>
        <w:t xml:space="preserve"> (далее – Административный регламент) разработан </w:t>
      </w:r>
      <w:r>
        <w:rPr>
          <w:rFonts w:ascii="Times New Roman" w:hAnsi="Times New Roman"/>
          <w:sz w:val="28"/>
          <w:szCs w:val="28"/>
          <w:lang w:bidi="ru-RU"/>
        </w:rPr>
        <w:t>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"Выдача документов (справок) жилищно-правового характера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" </w:t>
      </w:r>
      <w:r>
        <w:rPr>
          <w:rFonts w:ascii="Times New Roman" w:hAnsi="Times New Roman"/>
          <w:sz w:val="28"/>
          <w:szCs w:val="28"/>
          <w:lang w:bidi="ru-RU"/>
        </w:rPr>
        <w:t>(далее - Услуга) администрацией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bookmarkStart w:id="11" w:name="_Hlk105491384"/>
      <w:bookmarkStart w:id="12" w:name="_Hlk99370622"/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4E03DA">
        <w:rPr>
          <w:rFonts w:ascii="Times New Roman" w:hAnsi="Times New Roman"/>
          <w:bCs/>
          <w:color w:val="000000"/>
          <w:sz w:val="28"/>
          <w:szCs w:val="28"/>
        </w:rPr>
        <w:t>Село Садовое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Астраханской области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bookmarkEnd w:id="11"/>
      <w:bookmarkEnd w:id="12"/>
      <w:r>
        <w:rPr>
          <w:rFonts w:ascii="Times New Roman" w:hAnsi="Times New Roman"/>
          <w:sz w:val="28"/>
          <w:szCs w:val="28"/>
          <w:lang w:bidi="ru-RU"/>
        </w:rPr>
        <w:t>(далее - Уполномоченный орган).</w:t>
      </w:r>
    </w:p>
    <w:p w:rsidR="00CD450D" w:rsidRDefault="00CD450D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CD450D" w:rsidRDefault="008717CC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Круг заявителей</w:t>
      </w:r>
    </w:p>
    <w:p w:rsidR="00CD450D" w:rsidRDefault="00CD450D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Заявителями на получение муниципальной услуги являются физические, зарегистрированные по месту жительства на территории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4E03DA">
        <w:rPr>
          <w:rFonts w:ascii="Times New Roman" w:hAnsi="Times New Roman"/>
          <w:color w:val="000000"/>
          <w:sz w:val="28"/>
          <w:szCs w:val="28"/>
        </w:rPr>
        <w:t>Село Садовое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Астраханской области, а также их представители, действующие на основании полномочий, определенных в соответствии с законодательством Российской Федерации (далее – заявители, представители заявителей). </w:t>
      </w:r>
    </w:p>
    <w:p w:rsidR="00CD450D" w:rsidRDefault="00CD450D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CD450D" w:rsidRDefault="00CD450D">
      <w:pPr>
        <w:pStyle w:val="1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1.3. Информирование о порядке предоставления Услуги осуществляется: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1)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- многофункциональный центр);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2) по телефону Уполномоченного органа или многофункционального центра;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3) письменно, в том числе посредством электронной почты, факсимильной связи;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>4) посредством размещения в открытой и доступной форме информации: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в федеральной государственной информационной системе "Единый портал государственных и муниципальных услуг (функций)" (https://www.gosuslugi.ru/) (далее - ЕПГУ);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на региональном портале государственных и муниципальных услуг (https://www.gosuslugi.ru https://gosuslugi.astrobl.ru/) (далее – региональный портал).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на официальном сайте Уполномоченного органа и (или) многофункционального центра в информационно-телекоммуникационной сети «Интернет» (https://mo.astrobl.ru/</w:t>
      </w:r>
      <w:proofErr w:type="spellStart"/>
      <w:r w:rsidR="00E6030B">
        <w:rPr>
          <w:rFonts w:ascii="Times New Roman" w:hAnsi="Times New Roman"/>
          <w:sz w:val="28"/>
          <w:szCs w:val="28"/>
          <w:lang w:val="en-US" w:bidi="ru-RU"/>
        </w:rPr>
        <w:t>selo</w:t>
      </w:r>
      <w:proofErr w:type="spellEnd"/>
      <w:r w:rsidR="00E6030B" w:rsidRPr="00E6030B">
        <w:rPr>
          <w:rFonts w:ascii="Times New Roman" w:hAnsi="Times New Roman"/>
          <w:sz w:val="28"/>
          <w:szCs w:val="28"/>
          <w:lang w:bidi="ru-RU"/>
        </w:rPr>
        <w:t>-</w:t>
      </w:r>
      <w:proofErr w:type="spellStart"/>
      <w:r w:rsidR="00E6030B">
        <w:rPr>
          <w:rFonts w:ascii="Times New Roman" w:hAnsi="Times New Roman"/>
          <w:sz w:val="28"/>
          <w:szCs w:val="28"/>
          <w:lang w:val="en-US" w:bidi="ru-RU"/>
        </w:rPr>
        <w:t>sadovoe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>/) (далее - Официальные сайты);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1.4. Информирование осуществляется по вопросам, касающимся: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способов подачи заявления о предоставлении Услуги;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адресов Уполномоченного органа и многофункциональных центров, обращение в которые необходимо для предоставления Услуги;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справочной информации о работе Уполномоченного органа;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документов, необходимых для предоставления Услуги;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порядка и сроков предоставления Услуги;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порядка получения сведений о ходе рассмотрения заявления о предоставлении Услуги и о результатах ее предоставления;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порядка досудебного (внесудебного) обжалования действий (бездействия) должностных лиц Уполномоченного органа, работников многофункциональных центров и принимаемых ими при предоставлении Услуги решений.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Получение информации по вопросам предоставления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1.5.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Ответ на телефонный звонок должен начинаться с информации о наименовании органа (номере многофункционального центра),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Если должностное лицо Уполномоченного органа не может самостоятельно дать ответ телефонный звонок должен быть переадресован (переведен) на другое должностное лицо или же обратившемуся лицу должен </w:t>
      </w:r>
      <w:r>
        <w:rPr>
          <w:rFonts w:ascii="Times New Roman" w:hAnsi="Times New Roman"/>
          <w:sz w:val="28"/>
          <w:szCs w:val="28"/>
          <w:lang w:bidi="ru-RU"/>
        </w:rPr>
        <w:lastRenderedPageBreak/>
        <w:t>быть сообщен телефонный номер, по которому можно будет получить необходимую информацию позднее.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Если подготовка ответа требует продолжительного времени должностное лицо Уполномоченного органа, работник многофункционального центра может предложить Заявителю изложить обращение в письменной форме.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Продолжительность информирования по телефону не должна превышать 10 минут.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Информирование осуществляется в соответствии с графиком приема граждан.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1.6. По письменному обращению должностное лицо Уполномоченного органа, ответственное за предоставление Услуги, подробно в письменной форме разъясняет гражданину сведения по вопросам, указанным в пункте 1.3. настоящего Регламента, в порядке, установленном Федеральным законом от 02.05.2006 № 59-ФЗ "О порядке рассмотрения обращений граждан Российской Федерации".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1.7. На ЕПГУ размещаются сведения, предусмотренные Положением о федеральной государственной информационной системе "Федеральный реестр государственных и муниципальных услуг (функций)", утвержденным постановлением Правительства Российской Федерации от 24.10.2011 № 861.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1.8. На Официальных сайтах, стендах в местах предоставления Услуги и услуг, которые являются необходимыми и обязательными для предоставления Услуги, и в многофункциональном центре размещается следующая справочная информация: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место нахождения и график работы Уполномоченного органа и их структурных подразделений, ответственных за предоставление Услуги, а также многофункциональных центров;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справочные телефоны структурных подразделений Уполномоченного органа, ответственных за предоставление Услуги, в том числе номер телефона автоинформатора (при наличии);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Адреса Официальных сайтов, а также электронной почты и (или) формы обратной связи Уполномоченного органа в информационно-телекоммуникационной сети "Интернет".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1.9. В залах ожидания Уполномоченного органа размещаются </w:t>
      </w:r>
      <w:r>
        <w:rPr>
          <w:rFonts w:ascii="Times New Roman" w:hAnsi="Times New Roman"/>
          <w:sz w:val="28"/>
          <w:szCs w:val="28"/>
          <w:lang w:bidi="ru-RU"/>
        </w:rPr>
        <w:lastRenderedPageBreak/>
        <w:t>нормативные правовые акты, регулирующие порядок предоставления Услуги, в том числе копия административного регламента ее предоставления, утвержденного в установленном Федеральным законом от 27.07.2010 № 210-ФЗ "Об организации предоставления государственных и муниципальных услуг" (далее – Федеральный закон № 210-ФЗ) порядке, которые по требованию заявителя предоставляются ему для ознакомления.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1.10.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в соответствии с требованиями, установленными постановлением Правительства Российской Федерации от 27.09.2011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с учетом требований к информированию, установленных настоящим Регламентом.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1.11. Информация о ходе рассмотрения заявления о предоставлении Услуги и о результатах ее предоставления может быть получена Заявителем </w:t>
      </w:r>
      <w:r>
        <w:rPr>
          <w:rFonts w:ascii="Times New Roman" w:hAnsi="Times New Roman"/>
          <w:sz w:val="28"/>
          <w:szCs w:val="28"/>
          <w:lang w:eastAsia="en-US"/>
        </w:rPr>
        <w:t>(его представителем) в личном кабинете на ЕПГУ, а также в Уполномоченном органе при обращении заявителя лично, по телефону посредством электронной почты.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D450D" w:rsidRDefault="008717CC">
      <w:pPr>
        <w:pStyle w:val="11"/>
      </w:pPr>
      <w:bookmarkStart w:id="13" w:name="_Hlk99370069"/>
      <w:r>
        <w:t>I</w:t>
      </w:r>
      <w:bookmarkEnd w:id="13"/>
      <w:r>
        <w:t xml:space="preserve">I. Стандарт предоставления муниципальной услуги 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"</w:t>
      </w:r>
      <w:r>
        <w:rPr>
          <w:rFonts w:ascii="Times New Roman" w:hAnsi="Times New Roman"/>
          <w:bCs/>
          <w:sz w:val="28"/>
          <w:szCs w:val="28"/>
        </w:rPr>
        <w:t>Выдача документов (справок) жилищно-правового характера</w:t>
      </w:r>
      <w:r>
        <w:rPr>
          <w:rFonts w:ascii="Times New Roman" w:hAnsi="Times New Roman"/>
          <w:sz w:val="28"/>
          <w:szCs w:val="28"/>
        </w:rPr>
        <w:t>".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1"/>
      </w:pPr>
      <w:r>
        <w:t>Наименование органа местного самоуправления, предоставляющего муниципальную услугу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Муниципальная услуга предоставляется Уполномоченным органом - администрацией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4E03DA">
        <w:rPr>
          <w:rFonts w:ascii="Times New Roman" w:hAnsi="Times New Roman"/>
          <w:bCs/>
          <w:color w:val="000000"/>
          <w:sz w:val="28"/>
          <w:szCs w:val="28"/>
        </w:rPr>
        <w:t>Село Садовое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Астраханской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2.3. В предоставлении муниципальной услуги принимают участие: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администрация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4E03DA">
        <w:rPr>
          <w:rFonts w:ascii="Times New Roman" w:hAnsi="Times New Roman"/>
          <w:bCs/>
          <w:color w:val="000000"/>
          <w:sz w:val="28"/>
          <w:szCs w:val="28"/>
        </w:rPr>
        <w:t>Село Садовое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Астраханской области</w:t>
      </w:r>
      <w:r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- многофункциональный центр.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1"/>
      </w:pPr>
      <w:r>
        <w:t>Описание результата предоставления муниципальной услуги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Результатом предоставления муниципальной услуги является:</w:t>
      </w:r>
    </w:p>
    <w:p w:rsidR="00CD450D" w:rsidRDefault="008717CC">
      <w:pPr>
        <w:pStyle w:val="1"/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документ (справка) жилищно-правового характера</w:t>
      </w:r>
      <w:r>
        <w:rPr>
          <w:rFonts w:ascii="Times New Roman" w:hAnsi="Times New Roman"/>
          <w:sz w:val="28"/>
          <w:szCs w:val="28"/>
        </w:rPr>
        <w:t>;</w:t>
      </w:r>
    </w:p>
    <w:p w:rsidR="00CD450D" w:rsidRDefault="008717CC">
      <w:pPr>
        <w:pStyle w:val="1"/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письмо об отказе в предоставлении муниципальной услуги.</w:t>
      </w:r>
      <w:bookmarkStart w:id="14" w:name="_Hlk105494333"/>
      <w:bookmarkEnd w:id="14"/>
    </w:p>
    <w:p w:rsidR="00CD450D" w:rsidRDefault="00CD450D">
      <w:pPr>
        <w:pStyle w:val="11"/>
      </w:pPr>
    </w:p>
    <w:p w:rsidR="00CD450D" w:rsidRDefault="008717CC">
      <w:pPr>
        <w:pStyle w:val="11"/>
      </w:pPr>
      <w: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Результат предоставления муниципальной услуги направляется (вручается) заявителю в 10-дневный срок со дня регистрации заявления в Уполномоченном органе. 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1"/>
      </w:pPr>
      <w:r>
        <w:t>Нормативные правовые акты, регулирующие предоставление муниципальной услуги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 и на официальном сайте Уполномоченного органа.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1"/>
      </w:pPr>
      <w: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Для получения муниципальной услуги заявитель, самостоятельно представляет следующие документы: </w:t>
      </w:r>
    </w:p>
    <w:p w:rsidR="00CD450D" w:rsidRDefault="008717CC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заявление о выдаче документов (справок) жилищно-правого характера по форме, согласно приложению к настоящему Административному регламенту. </w:t>
      </w:r>
    </w:p>
    <w:p w:rsidR="00CD450D" w:rsidRDefault="008717CC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заявлении указываются: </w:t>
      </w:r>
    </w:p>
    <w:p w:rsidR="00CD450D" w:rsidRDefault="008717CC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фамилия, имя, отчество (при наличии); </w:t>
      </w:r>
    </w:p>
    <w:p w:rsidR="00CD450D" w:rsidRDefault="008717CC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почтовый адрес, адрес электронной почты, контактный телефон (для связи с заявителем); </w:t>
      </w:r>
    </w:p>
    <w:p w:rsidR="00CD450D" w:rsidRDefault="008717CC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способ получения документов (справок); </w:t>
      </w:r>
    </w:p>
    <w:p w:rsidR="00CD450D" w:rsidRDefault="008717CC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дата, подпись; </w:t>
      </w:r>
    </w:p>
    <w:p w:rsidR="00CD450D" w:rsidRDefault="008717CC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документ, удостоверяющий личность заявителя (представителя заявителя);</w:t>
      </w:r>
    </w:p>
    <w:p w:rsidR="00CD450D" w:rsidRDefault="008717CC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 (в случае обращения представителя заявителя).</w:t>
      </w:r>
    </w:p>
    <w:p w:rsidR="00CD450D" w:rsidRDefault="008717CC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Заявление и прилагаемые документы, указанные в пункте 2.8 Административного регламента, направляются (подаются) в форме: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документа на бумажном носителе при личном обращении в Уполномоченный орган или многофункциональный центр;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электронного документа с использованием ЕПГУ;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электронного документа с использованием регионального портала.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2.10. Заявление в форме документа на бумажном носителе подписывается заявителем.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2.11. В случае направления заявления посредством ЕПГУ, регионального портала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2.12.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- подписанный простой электронной подписью.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2.13. При подаче заявления и прилагаемых к нему документов в Уполномоченный орган Заявитель предъявляет оригиналы документов для сверки.</w:t>
      </w:r>
    </w:p>
    <w:p w:rsidR="00CD450D" w:rsidRDefault="008717CC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</w:t>
      </w:r>
      <w:r>
        <w:rPr>
          <w:rFonts w:ascii="Times New Roman" w:hAnsi="Times New Roman"/>
          <w:sz w:val="28"/>
          <w:szCs w:val="28"/>
          <w:lang w:bidi="ru-RU"/>
        </w:rPr>
        <w:lastRenderedPageBreak/>
        <w:t>путем направления запроса с использованием системы межведомственного электронного взаимодействия.</w:t>
      </w:r>
    </w:p>
    <w:p w:rsidR="00CD450D" w:rsidRDefault="00CD450D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1"/>
      </w:pPr>
      <w: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отсутствуют. </w:t>
      </w:r>
    </w:p>
    <w:p w:rsidR="00CD450D" w:rsidRDefault="008717CC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 При предоставлении муниципальной услуги запрещается требовать от заявителя:</w:t>
      </w:r>
    </w:p>
    <w:p w:rsidR="00CD450D" w:rsidRDefault="008717CC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450D" w:rsidRDefault="008717CC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7">
        <w:r>
          <w:rPr>
            <w:rFonts w:ascii="Times New Roman" w:hAnsi="Times New Roman"/>
            <w:color w:val="auto"/>
            <w:sz w:val="28"/>
            <w:szCs w:val="28"/>
          </w:rPr>
          <w:t>частью 1 статьи 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 муниципальных  услуг, в соответствии с нормативными правовыми актами Российской Федерации, нормативными правовыми актами Астраханской области, муниципальными правовыми актами, за исключением документов, включенных в определенный </w:t>
      </w:r>
      <w:hyperlink r:id="rId8">
        <w:r>
          <w:rPr>
            <w:rFonts w:ascii="Times New Roman" w:hAnsi="Times New Roman"/>
            <w:color w:val="auto"/>
            <w:sz w:val="28"/>
            <w:szCs w:val="28"/>
          </w:rPr>
          <w:t>частью 6 статьи 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CD450D" w:rsidRDefault="008717CC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самоуправления;</w:t>
      </w:r>
    </w:p>
    <w:p w:rsidR="00CD450D" w:rsidRDefault="008717CC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</w:t>
      </w:r>
      <w:r>
        <w:rPr>
          <w:rFonts w:ascii="Times New Roman" w:hAnsi="Times New Roman"/>
          <w:sz w:val="28"/>
          <w:szCs w:val="28"/>
        </w:rPr>
        <w:lastRenderedPageBreak/>
        <w:t>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450D" w:rsidRDefault="008717CC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450D" w:rsidRDefault="008717CC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450D" w:rsidRDefault="008717CC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450D" w:rsidRDefault="008717CC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МФЦ, работника организации, предусмотренной </w:t>
      </w:r>
      <w:hyperlink r:id="rId9">
        <w:r>
          <w:rPr>
            <w:rFonts w:ascii="Times New Roman" w:hAnsi="Times New Roman"/>
            <w:color w:val="auto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0">
        <w:r>
          <w:rPr>
            <w:rFonts w:ascii="Times New Roman" w:hAnsi="Times New Roman"/>
            <w:color w:val="auto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:rsidR="00CD450D" w:rsidRDefault="008717CC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1"/>
      </w:pPr>
      <w: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 Основания для отказа в приеме к рассмотрению документов, необходимых для предоставления муниципальной услуги.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результате проверки квалифицированной подписи выявлено несоблюдение установленных </w:t>
      </w:r>
      <w:hyperlink r:id="rId11">
        <w:r>
          <w:rPr>
            <w:rFonts w:ascii="Times New Roman" w:hAnsi="Times New Roman"/>
            <w:color w:val="000000" w:themeColor="text1"/>
            <w:sz w:val="28"/>
            <w:szCs w:val="28"/>
          </w:rPr>
          <w:t>статьей 11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06.04.2011 № 63-ФЗ «Об электронной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подписи» условий признания ее действительности.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случае если причины, по которым заявителю было отказано в приеме документов для предоставления муниципальной услуги, в последующем были устранены, заявитель </w:t>
      </w:r>
      <w:r>
        <w:rPr>
          <w:rFonts w:ascii="Times New Roman" w:hAnsi="Times New Roman"/>
          <w:sz w:val="28"/>
          <w:szCs w:val="28"/>
        </w:rPr>
        <w:t>вправе вновь обратиться за предоставлением муниципальной услуги.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 Решение об отказе в приеме документов, необходимых для предоставления муниципальной услуги, направляется в личный кабинет Заявителя на ЕПГУ не позднее 3 дней, со дня подачи заявления.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2.18.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1"/>
      </w:pPr>
      <w:r>
        <w:t>Исчерпывающий перечень оснований для приостановления или отказа в предоставлении муниципальной услуги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2.19. Основания для приостановления предоставления муниципальной услуги.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2.20. Основанием для отказа в предоставлении муниципальной услуги является  не соответствие указанных в заявлении сведений о заявителе и адресе по которому выдаются документы (справки) жилищно-правового характера. </w:t>
      </w:r>
    </w:p>
    <w:p w:rsidR="00CD450D" w:rsidRDefault="00CD450D">
      <w:pPr>
        <w:pStyle w:val="11"/>
        <w:ind w:left="0"/>
        <w:jc w:val="left"/>
      </w:pPr>
    </w:p>
    <w:p w:rsidR="00CD450D" w:rsidRDefault="008717CC">
      <w:pPr>
        <w:pStyle w:val="11"/>
      </w:pPr>
      <w: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2.21. Услуги, необходимые и обязательные для предоставления муниципальной услуги, отсутствуют.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1"/>
      </w:pPr>
      <w: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2.22. Предоставление муниципальной услуги осуществляется бесплатно.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1"/>
      </w:pPr>
      <w: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2.23. За предоставление услуг, необходимых и обязательных для предоставления муниципальной услуги не предусмотрена плата.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1"/>
      </w:pPr>
      <w:r>
        <w:lastRenderedPageBreak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1"/>
      </w:pPr>
      <w: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2.25.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1"/>
      </w:pPr>
      <w:r>
        <w:t>Требования к помещениям, в которых предоставляется муниципальная услуга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2.26.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и юридический адрес; режим работы;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приема;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сопровождение инвалидов, имеющих стойкие расстройства функции </w:t>
      </w:r>
      <w:r>
        <w:rPr>
          <w:rFonts w:ascii="Times New Roman" w:hAnsi="Times New Roman"/>
          <w:sz w:val="28"/>
          <w:szCs w:val="28"/>
        </w:rPr>
        <w:lastRenderedPageBreak/>
        <w:t>зрения и самостоятельного передвижения;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 </w:t>
      </w:r>
      <w:proofErr w:type="spellStart"/>
      <w:r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1"/>
      </w:pPr>
      <w:r>
        <w:t>Показатели доступности и качества муниципальной услуги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2.27. Основными показателями доступности предоставления муниципальной услуги являются: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2.27.1. Наличие полной и понятной информации о порядке, сроках и ходе предоставления муниципальной в информационно- телекоммуникационных сетях общего пользования (в том числе в сети "Интернет"), средствах массовой информации.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2.27.2. Возможность получения заявителем уведомлений о предоставлении муниципальной услуги с помощью ЕПГУ.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2.27.3.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 Основными показателями качества предоставления муниципальной услуги являются: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2.28.4. Отсутствие нарушений установленных сроков в процессе предоставления муниципальной услуги.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2.28.5.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</w:t>
      </w:r>
      <w:r>
        <w:rPr>
          <w:rFonts w:ascii="Times New Roman" w:hAnsi="Times New Roman"/>
          <w:sz w:val="28"/>
          <w:szCs w:val="28"/>
        </w:rPr>
        <w:lastRenderedPageBreak/>
        <w:t>удовлетворении) требований заявителей.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1"/>
      </w:pPr>
      <w: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2.29.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2.30.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6.3 настоящего Административного регламента.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2.31. Электронные документы могут быть предоставлены в следующих форматах: </w:t>
      </w:r>
      <w:proofErr w:type="spellStart"/>
      <w:r>
        <w:rPr>
          <w:rFonts w:ascii="Times New Roman" w:hAnsi="Times New Roman"/>
          <w:sz w:val="28"/>
          <w:szCs w:val="28"/>
        </w:rPr>
        <w:t>xml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doc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docx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odt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xls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xlsx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ods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pdf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jpg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jpeg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zip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rar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sig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bmp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tiff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rFonts w:ascii="Times New Roman" w:hAnsi="Times New Roman"/>
          <w:sz w:val="28"/>
          <w:szCs w:val="28"/>
        </w:rPr>
        <w:t>dpi</w:t>
      </w:r>
      <w:proofErr w:type="spellEnd"/>
      <w:r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"черно-белый" (при отсутствии в документе графических изображений </w:t>
      </w:r>
      <w:r>
        <w:rPr>
          <w:rFonts w:ascii="Times New Roman" w:hAnsi="Times New Roman"/>
          <w:sz w:val="28"/>
          <w:szCs w:val="28"/>
        </w:rPr>
        <w:lastRenderedPageBreak/>
        <w:t>и (или) цветного текста);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"оттенки серого" (при наличии в документе графических изображений, отличных от цветного графического изображения);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"цветной" или "режим полной цветопередачи" (при наличии в документе цветных графических изображений либо цветного текста);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документы должны обеспечивать: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>
        <w:rPr>
          <w:rFonts w:ascii="Times New Roman" w:hAnsi="Times New Roman"/>
          <w:sz w:val="28"/>
          <w:szCs w:val="28"/>
        </w:rPr>
        <w:t>xls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xlsx</w:t>
      </w:r>
      <w:proofErr w:type="spellEnd"/>
      <w:r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sz w:val="28"/>
          <w:szCs w:val="28"/>
        </w:rPr>
        <w:t>ods</w:t>
      </w:r>
      <w:proofErr w:type="spellEnd"/>
      <w:r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2.32. Муниципальная услуга не предоставляется в упреждающем (</w:t>
      </w:r>
      <w:proofErr w:type="spellStart"/>
      <w:r>
        <w:rPr>
          <w:rFonts w:ascii="Times New Roman" w:hAnsi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/>
          <w:sz w:val="28"/>
          <w:szCs w:val="28"/>
        </w:rPr>
        <w:t xml:space="preserve">) режиме, предусмотренном частью 1 статьи 7.3 Федерального закона № 210-ФЗ. 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D450D" w:rsidRDefault="008717CC">
      <w:pPr>
        <w:pStyle w:val="11"/>
      </w:pPr>
      <w: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 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Исчерпывающий перечень административных процедур</w:t>
      </w:r>
    </w:p>
    <w:p w:rsidR="00CD450D" w:rsidRDefault="00CD450D">
      <w:pPr>
        <w:pStyle w:val="1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eastAsia="Calibri" w:hAnsi="Times New Roman"/>
          <w:sz w:val="28"/>
          <w:szCs w:val="28"/>
        </w:rPr>
        <w:t>прием и регистрация заявления и документов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(отказ в приеме к рассмотрению заявления и документов);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рассмотрение заявления, принятие решения по итогам рассмотрения.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</w:t>
      </w:r>
      <w:r>
        <w:rPr>
          <w:rFonts w:ascii="Times New Roman" w:eastAsia="Calibri" w:hAnsi="Times New Roman"/>
          <w:sz w:val="28"/>
          <w:szCs w:val="28"/>
          <w:u w:val="single"/>
        </w:rPr>
        <w:t>Прием и регистрация заявления и документов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(отказ в приеме к рассмотрению заявления и документов</w:t>
      </w:r>
      <w:r>
        <w:rPr>
          <w:rFonts w:ascii="Times New Roman" w:hAnsi="Times New Roman"/>
          <w:sz w:val="28"/>
          <w:szCs w:val="28"/>
        </w:rPr>
        <w:t>).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в Уполномоченный орган заявления и прилагаемых к нему документов, на личном приеме, через многофункциональный центр, почтовым отправлением или в электронной форме.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приеме </w:t>
      </w:r>
      <w:r>
        <w:rPr>
          <w:rFonts w:ascii="Times New Roman" w:eastAsia="Calibri" w:hAnsi="Times New Roman"/>
          <w:sz w:val="28"/>
          <w:szCs w:val="28"/>
        </w:rPr>
        <w:t>заявления и</w:t>
      </w:r>
      <w:r>
        <w:rPr>
          <w:rFonts w:ascii="Times New Roman" w:hAnsi="Times New Roman"/>
          <w:sz w:val="28"/>
          <w:szCs w:val="28"/>
        </w:rPr>
        <w:t xml:space="preserve"> документов должностное лицо </w:t>
      </w:r>
      <w:bookmarkStart w:id="15" w:name="_Hlk105497659"/>
      <w:r>
        <w:rPr>
          <w:rFonts w:ascii="Times New Roman" w:hAnsi="Times New Roman"/>
          <w:sz w:val="28"/>
          <w:szCs w:val="28"/>
        </w:rPr>
        <w:t>Уполномоченного органа</w:t>
      </w:r>
      <w:bookmarkEnd w:id="15"/>
      <w:r>
        <w:rPr>
          <w:rFonts w:ascii="Times New Roman" w:hAnsi="Times New Roman"/>
          <w:sz w:val="28"/>
          <w:szCs w:val="28"/>
        </w:rPr>
        <w:t xml:space="preserve">, ответственное за прием и регистрацию заявления, специалист многофункционального центра, осуществляющий прием документов, проверяет комплектность представленного в соответствии с пунктом 2.8 настоящего Административного регламента пакета документов, </w:t>
      </w:r>
      <w:r>
        <w:rPr>
          <w:rFonts w:ascii="Times New Roman" w:eastAsia="Calibri" w:hAnsi="Times New Roman"/>
          <w:sz w:val="28"/>
          <w:szCs w:val="28"/>
        </w:rPr>
        <w:lastRenderedPageBreak/>
        <w:t>при необходимости делает копию с представленных заявителем подлинников документов и заверяет их.</w:t>
      </w:r>
    </w:p>
    <w:p w:rsidR="00CD450D" w:rsidRDefault="008717CC">
      <w:pPr>
        <w:pStyle w:val="1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Уполномоченного органа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,</w:t>
      </w:r>
      <w:r>
        <w:rPr>
          <w:rFonts w:ascii="Times New Roman" w:hAnsi="Times New Roman"/>
          <w:sz w:val="28"/>
          <w:szCs w:val="28"/>
        </w:rPr>
        <w:t xml:space="preserve"> ответственное за прием и регистрацию заявления, принимает и регистрирует заявление с прилагаемыми к нему документами.</w:t>
      </w:r>
    </w:p>
    <w:p w:rsidR="00CD450D" w:rsidRDefault="008717CC">
      <w:pPr>
        <w:pStyle w:val="1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и прилагаемые к нему документы, поступившие в Уполномоченный органа в электронном виде, регистрируются в общем порядке.</w:t>
      </w:r>
    </w:p>
    <w:p w:rsidR="00CD450D" w:rsidRDefault="008717CC">
      <w:pPr>
        <w:pStyle w:val="1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 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запросам.  В случае предоставления документов через многофункциональный центр расписка выдается указанным многофункциональным центром. </w:t>
      </w:r>
    </w:p>
    <w:p w:rsidR="00CD450D" w:rsidRDefault="008717CC">
      <w:pPr>
        <w:pStyle w:val="1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заявления и прилагаемых к нему документов в многофункциональный центр,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заявления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объема, а также перечня сведений и документов, которые будут получены по межведомственным запросам (далее - уведомление о получении заявления).</w:t>
      </w:r>
    </w:p>
    <w:p w:rsidR="00CD450D" w:rsidRDefault="008717CC">
      <w:pPr>
        <w:pStyle w:val="1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CD450D" w:rsidRDefault="008717CC">
      <w:pPr>
        <w:pStyle w:val="1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аутентификации, а также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№ 63-ФЗ.</w:t>
      </w:r>
    </w:p>
    <w:p w:rsidR="00CD450D" w:rsidRDefault="008717CC">
      <w:pPr>
        <w:pStyle w:val="1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№ 63-ФЗ,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ЕПГУ, региональном портале.</w:t>
      </w:r>
    </w:p>
    <w:p w:rsidR="00CD450D" w:rsidRDefault="008717CC">
      <w:pPr>
        <w:pStyle w:val="1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процедуры:</w:t>
      </w:r>
    </w:p>
    <w:p w:rsidR="00CD450D" w:rsidRDefault="008717CC">
      <w:pPr>
        <w:pStyle w:val="1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 личном приеме граждан  –  не  более 15 минут;</w:t>
      </w:r>
    </w:p>
    <w:p w:rsidR="00CD450D" w:rsidRDefault="008717CC">
      <w:pPr>
        <w:pStyle w:val="1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поступлении заявления и документов по почте или через многофункциональный центр – не более 3 дней со дня поступления в Уполномоченный орган;</w:t>
      </w:r>
    </w:p>
    <w:p w:rsidR="00CD450D" w:rsidRDefault="008717CC">
      <w:pPr>
        <w:pStyle w:val="1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поступлении заявления в электронной форме – 1 рабочий день.</w:t>
      </w:r>
    </w:p>
    <w:p w:rsidR="00CD450D" w:rsidRDefault="008717CC">
      <w:pPr>
        <w:pStyle w:val="1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 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является: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прием и регистрация заявления, выдача (направление в электронном виде или в многофункциональный центр) заявителю расписки в получении заявления и приложенных к нему документов (уведомления о получении заявления);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направление уведомления об отказе в приеме к рассмотрению заявления, поступившего в электронном виде, по основаниям, установленным пунктом 2.16 настоящего Административного регламента.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3.1.2. </w:t>
      </w:r>
      <w:r>
        <w:rPr>
          <w:rFonts w:ascii="Times New Roman" w:hAnsi="Times New Roman"/>
          <w:sz w:val="28"/>
          <w:szCs w:val="28"/>
          <w:u w:val="single"/>
        </w:rPr>
        <w:t>Рассмотрение заявления, принятие решения по итогам рассмотрения.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услуги.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>
        <w:rPr>
          <w:rFonts w:ascii="Times New Roman" w:hAnsi="Times New Roman"/>
          <w:bCs/>
          <w:sz w:val="28"/>
          <w:szCs w:val="28"/>
        </w:rPr>
        <w:t>и выявляет наличие (отсутствие) о</w:t>
      </w:r>
      <w:r>
        <w:rPr>
          <w:rFonts w:ascii="Times New Roman" w:hAnsi="Times New Roman"/>
          <w:sz w:val="28"/>
          <w:szCs w:val="28"/>
        </w:rPr>
        <w:t>снования для отказа в предоставлении муниципальной услуги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предусмотренного пунктом 2.20 настоящего административного регламента. 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наличия основания, предусмотренного пунктом 2.20 настоящего административного регламента, ответственное за предоставление муниципальной услуги, готовит проект письма об отказе в предоставлении муниципальной услуги.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случае отсутствия оснований, предусмотренных пунктом 2.20 настоящего административного регламента, 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>
        <w:rPr>
          <w:rFonts w:ascii="Times New Roman" w:hAnsi="Times New Roman"/>
          <w:bCs/>
          <w:sz w:val="28"/>
          <w:szCs w:val="28"/>
        </w:rPr>
        <w:t>и готовит документ (справку) жилищно-правового характера.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результат предоставления муниципальной слуги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Уполномоченного органа или уполномоченное им должностное лицо, рассмотрев полученные документы, в случае отсутствия замечаний подписывает соответствующий документ (справку) либо письмо об отказе. 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Подписанный результат предоставления муниципальной услуги регистрируется должностным лицом, Уполномоченного органа, ответственным за предоставление муниципальной услуги, в установленном порядке.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подачи заявления заявителем лично или почтовым отправлением, результат предоставления муниципальной услуги выдается заявителю в форме бумажного документа по его выбору в Уполномоченном органе, многофункциональном центре, либо направляется Уполномоченным органом посредством почтовой связи.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получения:</w:t>
      </w:r>
    </w:p>
    <w:p w:rsidR="00CD450D" w:rsidRDefault="008717CC">
      <w:pPr>
        <w:pStyle w:val="1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CD450D" w:rsidRDefault="008717CC">
      <w:pPr>
        <w:pStyle w:val="1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форме документа на бумажном носителе в многофункциональном центре;</w:t>
      </w:r>
    </w:p>
    <w:p w:rsidR="00CD450D" w:rsidRDefault="008717CC">
      <w:pPr>
        <w:pStyle w:val="1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 7 дней с момента получения должностным лицом Уполномоченного органа, ответственным за предоставление муниципальной услуги, всех документов (информации).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является: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направление (вручение) заявителю письма об отказе в предоставлении муниципальной услуги;</w:t>
      </w:r>
    </w:p>
    <w:p w:rsidR="00CD450D" w:rsidRDefault="008717C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направление (вручение) заявителю документа (справки) жилищно-правового характера.</w:t>
      </w:r>
    </w:p>
    <w:p w:rsidR="00CD450D" w:rsidRDefault="00CD450D">
      <w:pPr>
        <w:pStyle w:val="11"/>
      </w:pPr>
    </w:p>
    <w:p w:rsidR="00CD450D" w:rsidRDefault="008717CC">
      <w:pPr>
        <w:pStyle w:val="11"/>
      </w:pPr>
      <w:r>
        <w:t>Исчерпывающий перечень административных процедур</w:t>
      </w:r>
    </w:p>
    <w:p w:rsidR="00CD450D" w:rsidRDefault="008717CC">
      <w:pPr>
        <w:pStyle w:val="11"/>
      </w:pPr>
      <w:r>
        <w:t>Перечень административных процедур (действий) при предоставлении муниципальной услуги услуг в электронной форме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заявления;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сведений о ходе рассмотрения заявления;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3.2.1. Формирование заявления.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формировании заявления заявителю обеспечивается: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3.2.2. Прием и регистрация Уполномоченным органом заявления и иных документов, необходимых для предоставления муниципальной услуги.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Ответственное должностное лицо: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производит действия в соответствии с пунктом 3.1.1. настоящего Административного регламента.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3.2.3. Получение результата предоставления муниципальной услуги.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Уполномоченный орган (многофункциональный центр).</w:t>
      </w:r>
      <w:bookmarkStart w:id="16" w:name="_Hlk99376589"/>
      <w:bookmarkEnd w:id="16"/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3.2.4. Получение сведений о ходе рассмотрения заявления.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</w:t>
      </w:r>
      <w:r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3.2.5. Осуществление оценки качества предоставления муниципальной услуги.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Результаты оценки качества оказания муниципальной слуги передаются в автоматизированную информационную систему "Информационно-аналитическая система мониторинга качества государственных услуг".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показатели доступности и качества муниципальной услуги содержаться в пунктах 2.27 – 2.28 настоящего административного регламента.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3.2.6.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lastRenderedPageBreak/>
        <w:t>20.11.2012 № 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услуг" (в случае, если Уполномоченный орган подключен к указанной системе).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Досудебный (внесудебный) порядок обжалования решений и действий (бездействия) уполномоченного органа, а также его должностных лиц, муниципальных служащих содержится в разделе </w:t>
      </w:r>
      <w:r>
        <w:rPr>
          <w:rFonts w:ascii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1"/>
      </w:pPr>
      <w: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Основания отказа в приеме заявления об исправлении опечаток и ошибок указаны в пункте 2.16 настоящего Административного регламента.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3.5.2. Уполномоченный орган при получении заявления, указанного в подпункте 3.5.1 пункта 3.5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3.5.4. Срок устранения опечаток и ошибок не должен превышать 3 (трех) рабочих дней с даты регистрации заявления, указанного в подпункте 3.5.1 пункта 3.5 настоящего подраздела.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1"/>
      </w:pPr>
      <w:r>
        <w:t xml:space="preserve">IV. Формы контроля за исполнением административного регламента 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1"/>
      </w:pPr>
      <w: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Текущий контроль за соблюдением и исполнением настоящего </w:t>
      </w:r>
      <w:r>
        <w:rPr>
          <w:rFonts w:ascii="Times New Roman" w:hAnsi="Times New Roman"/>
          <w:sz w:val="28"/>
          <w:szCs w:val="28"/>
        </w:rPr>
        <w:lastRenderedPageBreak/>
        <w:t>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выявления и устранения нарушений прав граждан;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1"/>
      </w:pPr>
      <w: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Астраханской области и нормативных правовых актов органов местного самоуправления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4E03DA">
        <w:rPr>
          <w:rFonts w:ascii="Times New Roman" w:hAnsi="Times New Roman"/>
          <w:color w:val="000000"/>
          <w:sz w:val="28"/>
          <w:szCs w:val="28"/>
        </w:rPr>
        <w:t>Село Садовое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Астраханской области;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1"/>
      </w:pPr>
      <w: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Астраханской области и нормативных правовых актов органов местного самоуправления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4E03DA">
        <w:rPr>
          <w:rFonts w:ascii="Times New Roman" w:hAnsi="Times New Roman"/>
          <w:color w:val="000000"/>
          <w:sz w:val="28"/>
          <w:szCs w:val="28"/>
        </w:rPr>
        <w:t>Село Садовое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7F5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Астраханской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1"/>
      </w:pPr>
      <w: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1"/>
      </w:pPr>
      <w: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может обратиться с жалобой в следующих случаях: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2">
        <w:r>
          <w:rPr>
            <w:rFonts w:ascii="Times New Roman" w:hAnsi="Times New Roman"/>
            <w:color w:val="auto"/>
            <w:sz w:val="28"/>
            <w:szCs w:val="28"/>
          </w:rPr>
          <w:t>статье 15.1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</w:t>
      </w:r>
      <w:r>
        <w:rPr>
          <w:rFonts w:ascii="Times New Roman" w:hAnsi="Times New Roman"/>
          <w:sz w:val="28"/>
          <w:szCs w:val="28"/>
        </w:rPr>
        <w:lastRenderedPageBreak/>
        <w:t xml:space="preserve">закона </w:t>
      </w:r>
      <w:r>
        <w:rPr>
          <w:rFonts w:ascii="Times New Roman" w:hAnsi="Times New Roman"/>
          <w:bCs/>
          <w:sz w:val="28"/>
          <w:szCs w:val="28"/>
        </w:rPr>
        <w:t>№ 210-ФЗ</w:t>
      </w:r>
      <w:r>
        <w:rPr>
          <w:rFonts w:ascii="Times New Roman" w:hAnsi="Times New Roman"/>
          <w:sz w:val="28"/>
          <w:szCs w:val="28"/>
        </w:rPr>
        <w:t>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работника</w:t>
      </w:r>
      <w:r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>
        <w:r>
          <w:rPr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Федерального закона № 210-ФЗ</w:t>
      </w:r>
      <w:r>
        <w:rPr>
          <w:rFonts w:ascii="Times New Roman" w:hAnsi="Times New Roman"/>
          <w:sz w:val="28"/>
          <w:szCs w:val="28"/>
        </w:rPr>
        <w:t>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Астраханской области, муниципальными правовыми актами  для предоставления муниципальной услуги;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Астраханской области, муниципальными правовыми актами  для предоставления муниципальной услуги, у заявителя;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Астраханской области, муниципальными правовыми актами. 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>
        <w:r>
          <w:rPr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Федерального закона № 210-ФЗ</w:t>
      </w:r>
      <w:r>
        <w:rPr>
          <w:rFonts w:ascii="Times New Roman" w:hAnsi="Times New Roman"/>
          <w:sz w:val="28"/>
          <w:szCs w:val="28"/>
        </w:rPr>
        <w:t>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Астраханской области, муниципальными правовыми актами;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отказ уполномоченного органа, должностного лица уполномоченного органа,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организаций, предусмотренных </w:t>
      </w:r>
      <w:hyperlink r:id="rId15">
        <w:r>
          <w:rPr>
            <w:rFonts w:ascii="Times New Roman" w:hAnsi="Times New Roman"/>
            <w:color w:val="auto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работника</w:t>
      </w:r>
      <w:r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 возможно в случае, если на</w:t>
      </w:r>
      <w:r>
        <w:rPr>
          <w:rFonts w:ascii="Times New Roman" w:hAnsi="Times New Roman"/>
          <w:sz w:val="28"/>
          <w:szCs w:val="28"/>
          <w:lang w:bidi="ru-RU"/>
        </w:rPr>
        <w:t xml:space="preserve"> многофункциональный центр</w:t>
      </w:r>
      <w:r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>
        <w:r>
          <w:rPr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Федерального закона № 210-ФЗ;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Астраханской области, муниципальными правовыми актами. 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>
        <w:r>
          <w:rPr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работника</w:t>
      </w:r>
      <w:r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Жалоба должна содержать: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наименование исполнительно-распорядительного органа муниципального образования, должностного лица уполномоченного органа, или муниципального служащего,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сведения об обжалуемых решениях и действиях (бездействии) уполномоченного органа, должностного лица, уполномоченного органа, либо муниципального служащего,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работника</w:t>
      </w:r>
      <w:r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>
        <w:rPr>
          <w:rFonts w:ascii="Times New Roman" w:hAnsi="Times New Roman"/>
          <w:sz w:val="28"/>
          <w:szCs w:val="28"/>
        </w:rPr>
        <w:t>, их работников;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уполномоченного органа, должностного лица </w:t>
      </w:r>
      <w:r>
        <w:rPr>
          <w:rFonts w:ascii="Times New Roman" w:hAnsi="Times New Roman"/>
          <w:sz w:val="28"/>
          <w:szCs w:val="28"/>
        </w:rPr>
        <w:lastRenderedPageBreak/>
        <w:t>уполномоченного органа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муниципального служащего,</w:t>
      </w:r>
      <w:r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По результатам рассмотрения жалобы принимается одно из следующих решений: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Астраханской области, муниципальными правовыми актами; 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Основаниями для отказа в удовлетворении жалобы являются: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признание правомерными решения и (или) действий (бездействия) уполномоченного органа, должностных лиц, муниципальных служащих уполномоченного органа,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участвующих в предоставлении муниципальной услуги,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многофункциональным центром</w:t>
      </w:r>
      <w:r>
        <w:rPr>
          <w:rFonts w:ascii="Times New Roman" w:hAnsi="Times New Roman"/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1"/>
      </w:pPr>
      <w: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В досудебном (внесудебном) порядке заявитель (представитель) </w:t>
      </w:r>
      <w:r>
        <w:rPr>
          <w:rFonts w:ascii="Times New Roman" w:hAnsi="Times New Roman"/>
          <w:sz w:val="28"/>
          <w:szCs w:val="28"/>
        </w:rPr>
        <w:lastRenderedPageBreak/>
        <w:t>вправе обратиться с жалобой в письменной форме на бумажном носителе или в электронной форме: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1"/>
      </w:pPr>
      <w: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1"/>
      </w:pPr>
      <w: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№ 210-ФЗ;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20.11.2012 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1"/>
      </w:pPr>
      <w:r>
        <w:t xml:space="preserve">VI. Особенности выполнения административных процедур (действий) в многофункциональных центрах предоставления государственных и </w:t>
      </w:r>
      <w:r>
        <w:lastRenderedPageBreak/>
        <w:t>муниципальных услуг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1"/>
      </w:pPr>
      <w: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 Многофункциональный центр осуществляет: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(муниципальные) услуги;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6.1.1.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заявителя многофункциональными центрами осуществляется следующими способами: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</w:t>
      </w:r>
      <w:r>
        <w:rPr>
          <w:rFonts w:ascii="Times New Roman" w:hAnsi="Times New Roman"/>
          <w:sz w:val="28"/>
          <w:szCs w:val="28"/>
        </w:rPr>
        <w:lastRenderedPageBreak/>
        <w:t>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6.1.2. Выдача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(муниципальные) услуги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(далее – Постановление № 797).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 многофункционального центра осуществляет следующие </w:t>
      </w:r>
      <w:r>
        <w:rPr>
          <w:rFonts w:ascii="Times New Roman" w:hAnsi="Times New Roman"/>
          <w:sz w:val="28"/>
          <w:szCs w:val="28"/>
        </w:rPr>
        <w:lastRenderedPageBreak/>
        <w:t>действия: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статус исполнения заявления заявителя в ГИС;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D450D" w:rsidRDefault="008717CC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D450D" w:rsidRDefault="00CD450D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widowControl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>
        <w:br w:type="page"/>
      </w:r>
    </w:p>
    <w:p w:rsidR="00CD450D" w:rsidRDefault="008717CC">
      <w:pPr>
        <w:pStyle w:val="1"/>
        <w:widowControl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D450D" w:rsidRDefault="008717CC">
      <w:pPr>
        <w:pStyle w:val="1"/>
        <w:widowControl w:val="0"/>
        <w:spacing w:after="0" w:line="240" w:lineRule="auto"/>
        <w:ind w:left="552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 xml:space="preserve">административному регламенту предоставления муниципальной услуги "Выдача документов (справок) жилищно-правового характера" </w:t>
      </w:r>
    </w:p>
    <w:p w:rsidR="00CD450D" w:rsidRDefault="00CD450D">
      <w:pPr>
        <w:pStyle w:val="1"/>
        <w:widowControl w:val="0"/>
        <w:spacing w:after="0" w:line="240" w:lineRule="auto"/>
        <w:ind w:left="5529" w:firstLine="567"/>
        <w:jc w:val="both"/>
        <w:rPr>
          <w:rFonts w:ascii="Times New Roman" w:hAnsi="Times New Roman"/>
          <w:sz w:val="28"/>
          <w:szCs w:val="28"/>
        </w:rPr>
      </w:pP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В администрацию муниципального образования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 Астраханской области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от _______________________________________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(фамилия, имя и отчество)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Прошу  предоставить  мне __________________________________________________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D450D" w:rsidRDefault="00CD45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(указать вид документа (справки) жилищно-правового характера)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для каких целей необходим документ (справка) ______________________________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заявителе: _____________________________________________________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регистрации: ________________________________________________________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фактического проживания: ____________________________________________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Результат рассмотрения заявления прошу: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┌───┐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│выдать на руки в Администрации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├───┤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│выдать на руки в МФЦ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├───┤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│направить по почте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├───┤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│направить на электронный ящик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└───┘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CD450D" w:rsidRDefault="00871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 подпись _________________ расшифровка подписи ________________</w:t>
      </w:r>
    </w:p>
    <w:p w:rsidR="00CD450D" w:rsidRDefault="008717CC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</w:t>
      </w:r>
    </w:p>
    <w:p w:rsidR="00CD450D" w:rsidRDefault="008717CC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</w:t>
      </w:r>
    </w:p>
    <w:p w:rsidR="00CD450D" w:rsidRDefault="00CD450D">
      <w:pPr>
        <w:pStyle w:val="1"/>
        <w:spacing w:after="0" w:line="240" w:lineRule="auto"/>
        <w:ind w:left="5670"/>
      </w:pPr>
      <w:bookmarkStart w:id="17" w:name="_Hlk94101634"/>
      <w:bookmarkEnd w:id="17"/>
    </w:p>
    <w:p w:rsidR="00CD450D" w:rsidRDefault="00CD45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Courier New" w:hAnsi="Courier New" w:cs="Courier New"/>
          <w:sz w:val="20"/>
          <w:szCs w:val="20"/>
        </w:rPr>
      </w:pPr>
    </w:p>
    <w:sectPr w:rsidR="00CD450D" w:rsidSect="007F554F">
      <w:pgSz w:w="11906" w:h="16838"/>
      <w:pgMar w:top="1134" w:right="851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46253"/>
    <w:multiLevelType w:val="multilevel"/>
    <w:tmpl w:val="0C047BB8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>
    <w:nsid w:val="65930A3C"/>
    <w:multiLevelType w:val="multilevel"/>
    <w:tmpl w:val="9FBC80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autoHyphenation/>
  <w:characterSpacingControl w:val="doNotCompress"/>
  <w:compat>
    <w:doNotExpandShiftReturn/>
    <w:compatSetting w:name="compatibilityMode" w:uri="http://schemas.microsoft.com/office/word" w:val="12"/>
  </w:compat>
  <w:rsids>
    <w:rsidRoot w:val="00CD450D"/>
    <w:rsid w:val="00151960"/>
    <w:rsid w:val="003C69AC"/>
    <w:rsid w:val="004E03DA"/>
    <w:rsid w:val="0068528E"/>
    <w:rsid w:val="0079494E"/>
    <w:rsid w:val="007F554F"/>
    <w:rsid w:val="008717CC"/>
    <w:rsid w:val="00CD450D"/>
    <w:rsid w:val="00DC4602"/>
    <w:rsid w:val="00E116EA"/>
    <w:rsid w:val="00E6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qFormat/>
    <w:rsid w:val="009C3E3A"/>
    <w:pPr>
      <w:spacing w:after="200" w:line="276" w:lineRule="auto"/>
    </w:pPr>
    <w:rPr>
      <w:rFonts w:eastAsia="SimSun"/>
      <w:color w:val="00000A"/>
    </w:rPr>
  </w:style>
  <w:style w:type="paragraph" w:customStyle="1" w:styleId="11">
    <w:name w:val="Заголовок 11"/>
    <w:basedOn w:val="1"/>
    <w:link w:val="10"/>
    <w:uiPriority w:val="1"/>
    <w:qFormat/>
    <w:locked/>
    <w:rsid w:val="00DC3ECE"/>
    <w:pPr>
      <w:widowControl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31">
    <w:name w:val="Заголовок 31"/>
    <w:basedOn w:val="1"/>
    <w:next w:val="1"/>
    <w:link w:val="3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3">
    <w:name w:val="Основной текст_"/>
    <w:basedOn w:val="a0"/>
    <w:link w:val="6"/>
    <w:uiPriority w:val="99"/>
    <w:qFormat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semiHidden/>
    <w:qFormat/>
    <w:locked/>
    <w:rsid w:val="00F717EA"/>
    <w:rPr>
      <w:rFonts w:cs="Times New Roman"/>
    </w:rPr>
  </w:style>
  <w:style w:type="character" w:customStyle="1" w:styleId="a5">
    <w:name w:val="Нижний колонтитул Знак"/>
    <w:basedOn w:val="a0"/>
    <w:uiPriority w:val="99"/>
    <w:semiHidden/>
    <w:qFormat/>
    <w:locked/>
    <w:rsid w:val="00F717EA"/>
    <w:rPr>
      <w:rFonts w:cs="Times New Roman"/>
    </w:rPr>
  </w:style>
  <w:style w:type="character" w:customStyle="1" w:styleId="-">
    <w:name w:val="Интернет-ссылка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a6">
    <w:name w:val="Цветовое выделение для Нормальный"/>
    <w:uiPriority w:val="99"/>
    <w:qFormat/>
    <w:rsid w:val="00816010"/>
  </w:style>
  <w:style w:type="character" w:customStyle="1" w:styleId="2">
    <w:name w:val="Основной текст (2)_"/>
    <w:basedOn w:val="a0"/>
    <w:link w:val="20"/>
    <w:uiPriority w:val="99"/>
    <w:qFormat/>
    <w:locked/>
    <w:rsid w:val="00EC18BD"/>
    <w:rPr>
      <w:rFonts w:cs="Times New Roman"/>
      <w:b/>
      <w:bCs/>
      <w:sz w:val="27"/>
      <w:szCs w:val="27"/>
      <w:lang w:bidi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1"/>
    <w:uiPriority w:val="1"/>
    <w:qFormat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">
    <w:name w:val="Заголовок 3 Знак"/>
    <w:basedOn w:val="a0"/>
    <w:link w:val="31"/>
    <w:semiHidden/>
    <w:qFormat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7">
    <w:name w:val="page number"/>
    <w:basedOn w:val="a0"/>
    <w:qFormat/>
    <w:rsid w:val="00554C5A"/>
  </w:style>
  <w:style w:type="character" w:customStyle="1" w:styleId="UnresolvedMention">
    <w:name w:val="Unresolved Mention"/>
    <w:basedOn w:val="a0"/>
    <w:uiPriority w:val="99"/>
    <w:semiHidden/>
    <w:unhideWhenUsed/>
    <w:qFormat/>
    <w:rsid w:val="00E26F61"/>
    <w:rPr>
      <w:color w:val="605E5C"/>
      <w:shd w:val="clear" w:color="auto" w:fill="E1DFDD"/>
    </w:rPr>
  </w:style>
  <w:style w:type="character" w:customStyle="1" w:styleId="a8">
    <w:name w:val="Привязка сноски"/>
    <w:rsid w:val="00CD450D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760D32"/>
    <w:rPr>
      <w:rFonts w:cs="Times New Roman"/>
      <w:vertAlign w:val="superscript"/>
    </w:rPr>
  </w:style>
  <w:style w:type="character" w:customStyle="1" w:styleId="a9">
    <w:name w:val="Текст сноски Знак"/>
    <w:basedOn w:val="a0"/>
    <w:uiPriority w:val="99"/>
    <w:semiHidden/>
    <w:qFormat/>
    <w:rsid w:val="00760D32"/>
    <w:rPr>
      <w:sz w:val="20"/>
      <w:szCs w:val="20"/>
    </w:rPr>
  </w:style>
  <w:style w:type="character" w:customStyle="1" w:styleId="aa">
    <w:name w:val="Текст концевой сноски Знак"/>
    <w:basedOn w:val="a0"/>
    <w:semiHidden/>
    <w:qFormat/>
    <w:rsid w:val="00760D32"/>
    <w:rPr>
      <w:rFonts w:ascii="Times New Roman" w:hAnsi="Times New Roman"/>
      <w:sz w:val="20"/>
      <w:szCs w:val="20"/>
    </w:rPr>
  </w:style>
  <w:style w:type="paragraph" w:customStyle="1" w:styleId="ab">
    <w:name w:val="Заголовок"/>
    <w:basedOn w:val="1"/>
    <w:next w:val="ac"/>
    <w:qFormat/>
    <w:rsid w:val="00CD450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1"/>
    <w:rsid w:val="00CD450D"/>
    <w:pPr>
      <w:spacing w:after="140"/>
    </w:pPr>
  </w:style>
  <w:style w:type="paragraph" w:styleId="ad">
    <w:name w:val="List"/>
    <w:basedOn w:val="ac"/>
    <w:rsid w:val="00CD450D"/>
    <w:rPr>
      <w:rFonts w:cs="Arial"/>
    </w:rPr>
  </w:style>
  <w:style w:type="paragraph" w:customStyle="1" w:styleId="13">
    <w:name w:val="Название объекта1"/>
    <w:basedOn w:val="1"/>
    <w:qFormat/>
    <w:rsid w:val="00CD450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1"/>
    <w:qFormat/>
    <w:rsid w:val="00CD450D"/>
    <w:pPr>
      <w:suppressLineNumbers/>
    </w:pPr>
    <w:rPr>
      <w:rFonts w:cs="Arial"/>
    </w:rPr>
  </w:style>
  <w:style w:type="paragraph" w:styleId="af">
    <w:name w:val="List Paragraph"/>
    <w:basedOn w:val="1"/>
    <w:uiPriority w:val="99"/>
    <w:qFormat/>
    <w:rsid w:val="00F72F45"/>
    <w:pPr>
      <w:ind w:left="720"/>
      <w:contextualSpacing/>
    </w:pPr>
  </w:style>
  <w:style w:type="paragraph" w:customStyle="1" w:styleId="6">
    <w:name w:val="Основной текст6"/>
    <w:basedOn w:val="1"/>
    <w:link w:val="a3"/>
    <w:uiPriority w:val="99"/>
    <w:qFormat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customStyle="1" w:styleId="af0">
    <w:name w:val="Верхний и нижний колонтитулы"/>
    <w:basedOn w:val="1"/>
    <w:qFormat/>
    <w:rsid w:val="00CD450D"/>
  </w:style>
  <w:style w:type="paragraph" w:customStyle="1" w:styleId="14">
    <w:name w:val="Верхний колонтитул1"/>
    <w:basedOn w:val="1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1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 Spacing"/>
    <w:uiPriority w:val="99"/>
    <w:qFormat/>
    <w:rsid w:val="007C4CFB"/>
    <w:pPr>
      <w:widowControl w:val="0"/>
      <w:spacing w:after="200" w:line="276" w:lineRule="auto"/>
    </w:pPr>
    <w:rPr>
      <w:rFonts w:eastAsia="SimSun"/>
      <w:kern w:val="2"/>
      <w:lang w:eastAsia="ar-SA"/>
    </w:rPr>
  </w:style>
  <w:style w:type="paragraph" w:styleId="af2">
    <w:name w:val="Normal (Web)"/>
    <w:basedOn w:val="1"/>
    <w:uiPriority w:val="99"/>
    <w:qFormat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paragraph" w:customStyle="1" w:styleId="20">
    <w:name w:val="Основной текст (2)"/>
    <w:basedOn w:val="1"/>
    <w:link w:val="2"/>
    <w:uiPriority w:val="99"/>
    <w:qFormat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customStyle="1" w:styleId="16">
    <w:name w:val="Текст сноски1"/>
    <w:basedOn w:val="1"/>
    <w:uiPriority w:val="99"/>
    <w:semiHidden/>
    <w:unhideWhenUsed/>
    <w:rsid w:val="00760D32"/>
    <w:pPr>
      <w:spacing w:after="0" w:line="240" w:lineRule="auto"/>
    </w:pPr>
    <w:rPr>
      <w:sz w:val="20"/>
      <w:szCs w:val="20"/>
    </w:rPr>
  </w:style>
  <w:style w:type="paragraph" w:customStyle="1" w:styleId="17">
    <w:name w:val="Текст концевой сноски1"/>
    <w:basedOn w:val="1"/>
    <w:semiHidden/>
    <w:rsid w:val="00760D32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DCD611032706BCD6B5E646400BFA920ED9FA9B15CFD7BBEA981C1CF20BBD8CA6656B79E9B51A6D2B3845EA8679378686545414EEp7J" TargetMode="External"/><Relationship Id="rId13" Type="http://schemas.openxmlformats.org/officeDocument/2006/relationships/hyperlink" Target="consultantplus://offline/ref=872CE06093E7012314A68028A56DBFE51DA9BBD3F25796245F05D10BD10B5D1B8388DBD7E3750F8AV6g0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0DCD611032706BCD6B5E646400BFA920ED9FA9B15CFD7BBEA981C1CF20BBD8CA6656B7CEABE4E3D6F661CB9C7323B869D485517F1B8F6FBE7p1J" TargetMode="External"/><Relationship Id="rId12" Type="http://schemas.openxmlformats.org/officeDocument/2006/relationships/hyperlink" Target="consultantplus://offline/ref=A889D916D8CCA63FEA8702672F52EF815B47E0B73C82B770F3C3BBBFF1EA9779387FEF208DV2TCL" TargetMode="External"/><Relationship Id="rId17" Type="http://schemas.openxmlformats.org/officeDocument/2006/relationships/hyperlink" Target="consultantplus://offline/ref=872CE06093E7012314A68028A56DBFE51DA9BBD3F25796245F05D10BD10B5D1B8388DBD7E3750F8AV6g0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2CE06093E7012314A68028A56DBFE51DA9BBD3F25796245F05D10BD10B5D1B8388DBD7E3750F8AV6g0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consultantplus://offline/ref=B01B04AFEAC1078C055B2081D2F00D7D26850915DDEAC67687723897B638DD29D841668B624D3366b9J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2CE06093E7012314A68028A56DBFE51DA9BBD3F25796245F05D10BD10B5D1B8388DBD7E3750F8AV6g6M" TargetMode="External"/><Relationship Id="rId10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14" Type="http://schemas.openxmlformats.org/officeDocument/2006/relationships/hyperlink" Target="consultantplus://offline/ref=872CE06093E7012314A68028A56DBFE51DA9BBD3F25796245F05D10BD10B5D1B8388DBD7E3750F8AV6g0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11423</Words>
  <Characters>65113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Anatolievna</dc:creator>
  <cp:lastModifiedBy>1</cp:lastModifiedBy>
  <cp:revision>6</cp:revision>
  <cp:lastPrinted>2021-10-06T06:48:00Z</cp:lastPrinted>
  <dcterms:created xsi:type="dcterms:W3CDTF">2022-09-01T11:38:00Z</dcterms:created>
  <dcterms:modified xsi:type="dcterms:W3CDTF">2022-10-12T13:46:00Z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