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AE5" w:rsidRDefault="00CC12A3" w:rsidP="00CC12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C12A3">
        <w:rPr>
          <w:rFonts w:ascii="Times New Roman" w:hAnsi="Times New Roman" w:cs="Times New Roman"/>
          <w:b/>
          <w:sz w:val="28"/>
          <w:szCs w:val="28"/>
        </w:rPr>
        <w:t xml:space="preserve">Об участии </w:t>
      </w:r>
      <w:r w:rsidR="00E22C92" w:rsidRPr="00E22C92">
        <w:rPr>
          <w:rFonts w:ascii="Times New Roman" w:hAnsi="Times New Roman" w:cs="Times New Roman"/>
          <w:b/>
          <w:sz w:val="28"/>
          <w:szCs w:val="28"/>
        </w:rPr>
        <w:t xml:space="preserve">граждан и организаций </w:t>
      </w:r>
      <w:r w:rsidRPr="00CC12A3">
        <w:rPr>
          <w:rFonts w:ascii="Times New Roman" w:hAnsi="Times New Roman" w:cs="Times New Roman"/>
          <w:b/>
          <w:sz w:val="28"/>
          <w:szCs w:val="28"/>
        </w:rPr>
        <w:t xml:space="preserve">в независимой антикоррупционной экспертизе нормативных правовых актов </w:t>
      </w:r>
      <w:r w:rsidR="00826F8A">
        <w:rPr>
          <w:rFonts w:ascii="Times New Roman" w:hAnsi="Times New Roman" w:cs="Times New Roman"/>
          <w:b/>
          <w:sz w:val="28"/>
          <w:szCs w:val="28"/>
        </w:rPr>
        <w:t>и их проектов</w:t>
      </w:r>
    </w:p>
    <w:p w:rsidR="00CC12A3" w:rsidRDefault="00CC12A3" w:rsidP="00CC12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Минюста Росси</w:t>
      </w:r>
      <w:r w:rsidR="006E32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Астраханской области информирует о возможности участия граждан и организаций в проведении независимой антикоррупционной экспертизы нормативных правовых актов и проектов </w:t>
      </w:r>
      <w:r w:rsidRPr="00CC12A3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федерального, регионального и муниципального уровней.</w:t>
      </w:r>
    </w:p>
    <w:p w:rsidR="00BF3DA2" w:rsidRDefault="00BF3DA2" w:rsidP="00CC12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Физическим и юридическим лицам, </w:t>
      </w:r>
      <w:r w:rsidRPr="00BF3DA2">
        <w:rPr>
          <w:rFonts w:ascii="Times New Roman" w:hAnsi="Times New Roman" w:cs="Times New Roman"/>
          <w:sz w:val="28"/>
          <w:szCs w:val="28"/>
        </w:rPr>
        <w:t>получившим в уст</w:t>
      </w:r>
      <w:r>
        <w:rPr>
          <w:rFonts w:ascii="Times New Roman" w:hAnsi="Times New Roman" w:cs="Times New Roman"/>
          <w:sz w:val="28"/>
          <w:szCs w:val="28"/>
        </w:rPr>
        <w:t>ановленном</w:t>
      </w:r>
      <w:r w:rsidR="00826F8A">
        <w:rPr>
          <w:rFonts w:ascii="Times New Roman" w:hAnsi="Times New Roman" w:cs="Times New Roman"/>
          <w:sz w:val="28"/>
          <w:szCs w:val="28"/>
        </w:rPr>
        <w:t xml:space="preserve"> Минюстом России</w:t>
      </w:r>
      <w:r>
        <w:rPr>
          <w:rFonts w:ascii="Times New Roman" w:hAnsi="Times New Roman" w:cs="Times New Roman"/>
          <w:sz w:val="28"/>
          <w:szCs w:val="28"/>
        </w:rPr>
        <w:t xml:space="preserve"> порядке аккредитацию, предоставлено</w:t>
      </w:r>
      <w:r w:rsidRPr="00BF3DA2">
        <w:rPr>
          <w:rFonts w:ascii="Times New Roman" w:hAnsi="Times New Roman" w:cs="Times New Roman"/>
          <w:sz w:val="28"/>
          <w:szCs w:val="28"/>
        </w:rPr>
        <w:t xml:space="preserve">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3DA2">
        <w:rPr>
          <w:rFonts w:ascii="Times New Roman" w:hAnsi="Times New Roman" w:cs="Times New Roman"/>
          <w:sz w:val="28"/>
          <w:szCs w:val="28"/>
        </w:rPr>
        <w:t>проводить</w:t>
      </w:r>
      <w:proofErr w:type="gramEnd"/>
      <w:r w:rsidRPr="00BF3DA2">
        <w:rPr>
          <w:rFonts w:ascii="Times New Roman" w:hAnsi="Times New Roman" w:cs="Times New Roman"/>
          <w:sz w:val="28"/>
          <w:szCs w:val="28"/>
        </w:rPr>
        <w:t xml:space="preserve"> независимую антикоррупционную экспертизу нормативных правовых актов и их проектов.</w:t>
      </w:r>
    </w:p>
    <w:p w:rsidR="00055A16" w:rsidRDefault="00055A16" w:rsidP="00CC12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A16">
        <w:rPr>
          <w:rFonts w:ascii="Times New Roman" w:hAnsi="Times New Roman" w:cs="Times New Roman"/>
          <w:sz w:val="28"/>
          <w:szCs w:val="28"/>
        </w:rPr>
        <w:t>Проведение антикоррупционной экспертизы заключается в выявлении и устранении в нормативных правовых актах (проектах нормативных правовых актов) положений,</w:t>
      </w:r>
      <w:r>
        <w:rPr>
          <w:rFonts w:ascii="Times New Roman" w:hAnsi="Times New Roman" w:cs="Times New Roman"/>
          <w:sz w:val="28"/>
          <w:szCs w:val="28"/>
        </w:rPr>
        <w:t xml:space="preserve"> спосо</w:t>
      </w:r>
      <w:r w:rsidR="00FD6EFA">
        <w:rPr>
          <w:rFonts w:ascii="Times New Roman" w:hAnsi="Times New Roman" w:cs="Times New Roman"/>
          <w:sz w:val="28"/>
          <w:szCs w:val="28"/>
        </w:rPr>
        <w:t>бствующих проявлению коррупции,</w:t>
      </w:r>
      <w:r w:rsidR="009F0EF9">
        <w:rPr>
          <w:rFonts w:ascii="Times New Roman" w:hAnsi="Times New Roman" w:cs="Times New Roman"/>
          <w:sz w:val="28"/>
          <w:szCs w:val="28"/>
        </w:rPr>
        <w:t xml:space="preserve"> проявляющихся,</w:t>
      </w:r>
      <w:r w:rsidR="00FD6EFA"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="009F0EF9">
        <w:rPr>
          <w:rFonts w:ascii="Times New Roman" w:hAnsi="Times New Roman" w:cs="Times New Roman"/>
          <w:sz w:val="28"/>
          <w:szCs w:val="28"/>
        </w:rPr>
        <w:t>в отсутствии или неопределенности</w:t>
      </w:r>
      <w:r w:rsidR="00FD6EFA" w:rsidRPr="00FD6EFA">
        <w:rPr>
          <w:rFonts w:ascii="Times New Roman" w:hAnsi="Times New Roman" w:cs="Times New Roman"/>
          <w:sz w:val="28"/>
          <w:szCs w:val="28"/>
        </w:rPr>
        <w:t xml:space="preserve"> сроков принятия </w:t>
      </w:r>
      <w:r w:rsidR="00FD6EFA">
        <w:rPr>
          <w:rFonts w:ascii="Times New Roman" w:hAnsi="Times New Roman" w:cs="Times New Roman"/>
          <w:sz w:val="28"/>
          <w:szCs w:val="28"/>
        </w:rPr>
        <w:t xml:space="preserve">государственным органом </w:t>
      </w:r>
      <w:r w:rsidR="00FD6EFA" w:rsidRPr="00FD6EFA">
        <w:rPr>
          <w:rFonts w:ascii="Times New Roman" w:hAnsi="Times New Roman" w:cs="Times New Roman"/>
          <w:sz w:val="28"/>
          <w:szCs w:val="28"/>
        </w:rPr>
        <w:t>решения</w:t>
      </w:r>
      <w:r w:rsidR="009F0EF9">
        <w:rPr>
          <w:rFonts w:ascii="Times New Roman" w:hAnsi="Times New Roman" w:cs="Times New Roman"/>
          <w:sz w:val="28"/>
          <w:szCs w:val="28"/>
        </w:rPr>
        <w:t>; в</w:t>
      </w:r>
      <w:r w:rsidR="00705CF0">
        <w:rPr>
          <w:rFonts w:ascii="Times New Roman" w:hAnsi="Times New Roman" w:cs="Times New Roman"/>
          <w:sz w:val="28"/>
          <w:szCs w:val="28"/>
        </w:rPr>
        <w:t xml:space="preserve"> возможности</w:t>
      </w:r>
      <w:r w:rsidR="00705CF0" w:rsidRPr="00705CF0">
        <w:rPr>
          <w:rFonts w:ascii="Times New Roman" w:hAnsi="Times New Roman" w:cs="Times New Roman"/>
          <w:sz w:val="28"/>
          <w:szCs w:val="28"/>
        </w:rPr>
        <w:t xml:space="preserve"> необоснованного установления</w:t>
      </w:r>
      <w:r w:rsidR="00705CF0">
        <w:rPr>
          <w:rFonts w:ascii="Times New Roman" w:hAnsi="Times New Roman" w:cs="Times New Roman"/>
          <w:sz w:val="28"/>
          <w:szCs w:val="28"/>
        </w:rPr>
        <w:t xml:space="preserve"> исключений</w:t>
      </w:r>
      <w:r w:rsidR="009F0EF9" w:rsidRPr="009F0EF9">
        <w:rPr>
          <w:rFonts w:ascii="Times New Roman" w:hAnsi="Times New Roman" w:cs="Times New Roman"/>
          <w:sz w:val="28"/>
          <w:szCs w:val="28"/>
        </w:rPr>
        <w:t xml:space="preserve"> из общего порядка для граждан и организаций по усмотрению государственных органов</w:t>
      </w:r>
      <w:r w:rsidR="009F0EF9">
        <w:rPr>
          <w:rFonts w:ascii="Times New Roman" w:hAnsi="Times New Roman" w:cs="Times New Roman"/>
          <w:sz w:val="28"/>
          <w:szCs w:val="28"/>
        </w:rPr>
        <w:t xml:space="preserve"> и их должностных лиц, отказе от конкурсных процедур и </w:t>
      </w:r>
      <w:proofErr w:type="spellStart"/>
      <w:proofErr w:type="gramStart"/>
      <w:r w:rsidR="009F0EF9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9F0EF9">
        <w:rPr>
          <w:rFonts w:ascii="Times New Roman" w:hAnsi="Times New Roman" w:cs="Times New Roman"/>
          <w:sz w:val="28"/>
          <w:szCs w:val="28"/>
        </w:rPr>
        <w:t>).</w:t>
      </w:r>
    </w:p>
    <w:p w:rsidR="009F0EF9" w:rsidRDefault="007B76E1" w:rsidP="007B76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E1">
        <w:rPr>
          <w:rFonts w:ascii="Times New Roman" w:hAnsi="Times New Roman" w:cs="Times New Roman"/>
          <w:sz w:val="28"/>
          <w:szCs w:val="28"/>
        </w:rPr>
        <w:t xml:space="preserve">Поскольку сама по себе возможность общественного участия в правотворчестве органов государственной власти выступает одним из способов противодействия коррупции, то </w:t>
      </w:r>
      <w:r>
        <w:rPr>
          <w:rFonts w:ascii="Times New Roman" w:hAnsi="Times New Roman" w:cs="Times New Roman"/>
          <w:sz w:val="28"/>
          <w:szCs w:val="28"/>
        </w:rPr>
        <w:t xml:space="preserve">участие граждан и организаций в проведении </w:t>
      </w:r>
      <w:r w:rsidRPr="007B76E1">
        <w:rPr>
          <w:rFonts w:ascii="Times New Roman" w:hAnsi="Times New Roman" w:cs="Times New Roman"/>
          <w:sz w:val="28"/>
          <w:szCs w:val="28"/>
        </w:rPr>
        <w:t>независимой анти</w:t>
      </w:r>
      <w:r>
        <w:rPr>
          <w:rFonts w:ascii="Times New Roman" w:hAnsi="Times New Roman" w:cs="Times New Roman"/>
          <w:sz w:val="28"/>
          <w:szCs w:val="28"/>
        </w:rPr>
        <w:t>коррупционной экспертизы является особенно важным.</w:t>
      </w:r>
    </w:p>
    <w:p w:rsidR="00CC12A3" w:rsidRPr="00CC12A3" w:rsidRDefault="00B930CF" w:rsidP="00CC12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C12A3">
        <w:rPr>
          <w:rFonts w:ascii="Times New Roman" w:hAnsi="Times New Roman" w:cs="Times New Roman"/>
          <w:sz w:val="28"/>
          <w:szCs w:val="28"/>
        </w:rPr>
        <w:t>одробная информация об институте независимой антикоррупционной экспертизы и порядке получения физическими и юридическими лицами аккредитации независимого эксперта</w:t>
      </w:r>
      <w:r w:rsidR="00550D5D">
        <w:rPr>
          <w:rFonts w:ascii="Times New Roman" w:hAnsi="Times New Roman" w:cs="Times New Roman"/>
          <w:sz w:val="28"/>
          <w:szCs w:val="28"/>
        </w:rPr>
        <w:t xml:space="preserve"> содержится </w:t>
      </w:r>
      <w:r>
        <w:rPr>
          <w:rFonts w:ascii="Times New Roman" w:hAnsi="Times New Roman" w:cs="Times New Roman"/>
          <w:sz w:val="28"/>
          <w:szCs w:val="28"/>
        </w:rPr>
        <w:t>на интернет-сайте Управления</w:t>
      </w:r>
      <w:r w:rsidR="006E3220">
        <w:rPr>
          <w:rFonts w:ascii="Times New Roman" w:hAnsi="Times New Roman" w:cs="Times New Roman"/>
          <w:sz w:val="28"/>
          <w:szCs w:val="28"/>
        </w:rPr>
        <w:t xml:space="preserve"> </w:t>
      </w:r>
      <w:r w:rsidR="006E3220" w:rsidRPr="006E3220">
        <w:rPr>
          <w:rFonts w:ascii="Times New Roman" w:hAnsi="Times New Roman" w:cs="Times New Roman"/>
          <w:sz w:val="28"/>
          <w:szCs w:val="28"/>
        </w:rPr>
        <w:t>Минюста Росси</w:t>
      </w:r>
      <w:r w:rsidR="006E3220">
        <w:rPr>
          <w:rFonts w:ascii="Times New Roman" w:hAnsi="Times New Roman" w:cs="Times New Roman"/>
          <w:sz w:val="28"/>
          <w:szCs w:val="28"/>
        </w:rPr>
        <w:t>и</w:t>
      </w:r>
      <w:r w:rsidR="006E3220" w:rsidRPr="006E3220">
        <w:rPr>
          <w:rFonts w:ascii="Times New Roman" w:hAnsi="Times New Roman" w:cs="Times New Roman"/>
          <w:sz w:val="28"/>
          <w:szCs w:val="28"/>
        </w:rPr>
        <w:t xml:space="preserve"> по Астраханской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D5D">
        <w:rPr>
          <w:rFonts w:ascii="Times New Roman" w:hAnsi="Times New Roman" w:cs="Times New Roman"/>
          <w:sz w:val="28"/>
          <w:szCs w:val="28"/>
        </w:rPr>
        <w:t>в разделе «Деятельность» - «Независимая антикоррупционная</w:t>
      </w:r>
      <w:r>
        <w:rPr>
          <w:rFonts w:ascii="Times New Roman" w:hAnsi="Times New Roman" w:cs="Times New Roman"/>
          <w:sz w:val="28"/>
          <w:szCs w:val="28"/>
        </w:rPr>
        <w:t xml:space="preserve"> экспертиза» по ссылке</w:t>
      </w:r>
      <w:r w:rsidR="00BB077C">
        <w:rPr>
          <w:rFonts w:ascii="Times New Roman" w:hAnsi="Times New Roman" w:cs="Times New Roman"/>
          <w:sz w:val="28"/>
          <w:szCs w:val="28"/>
        </w:rPr>
        <w:t xml:space="preserve"> </w:t>
      </w:r>
      <w:r w:rsidR="00BB077C" w:rsidRPr="00BB077C">
        <w:rPr>
          <w:rFonts w:ascii="Times New Roman" w:hAnsi="Times New Roman" w:cs="Times New Roman"/>
          <w:sz w:val="28"/>
          <w:szCs w:val="28"/>
        </w:rPr>
        <w:t>https://to30.minjust.gov.ru/ru/activity/directions/8/</w:t>
      </w:r>
    </w:p>
    <w:sectPr w:rsidR="00CC12A3" w:rsidRPr="00CC1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A6"/>
    <w:rsid w:val="00055A16"/>
    <w:rsid w:val="002E7630"/>
    <w:rsid w:val="00362AE5"/>
    <w:rsid w:val="003D01A0"/>
    <w:rsid w:val="00550D5D"/>
    <w:rsid w:val="006E3220"/>
    <w:rsid w:val="00705CF0"/>
    <w:rsid w:val="007B6EEA"/>
    <w:rsid w:val="007B76E1"/>
    <w:rsid w:val="00826F8A"/>
    <w:rsid w:val="009F0EF9"/>
    <w:rsid w:val="00B930CF"/>
    <w:rsid w:val="00BB077C"/>
    <w:rsid w:val="00BF3DA2"/>
    <w:rsid w:val="00CC12A3"/>
    <w:rsid w:val="00DC41A6"/>
    <w:rsid w:val="00E22C92"/>
    <w:rsid w:val="00FD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Григорьева</dc:creator>
  <cp:lastModifiedBy>1</cp:lastModifiedBy>
  <cp:revision>2</cp:revision>
  <cp:lastPrinted>2023-08-04T13:28:00Z</cp:lastPrinted>
  <dcterms:created xsi:type="dcterms:W3CDTF">2024-08-21T10:30:00Z</dcterms:created>
  <dcterms:modified xsi:type="dcterms:W3CDTF">2024-08-21T10:30:00Z</dcterms:modified>
</cp:coreProperties>
</file>